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AB20" w14:textId="77777777" w:rsidR="00D56F16" w:rsidRDefault="00727F6B">
      <w:pPr>
        <w:widowControl/>
        <w:jc w:val="center"/>
        <w:rPr>
          <w:rFonts w:asciiTheme="minorEastAsia" w:eastAsiaTheme="minorEastAsia" w:hAnsiTheme="minorEastAsia" w:cs="Times New Roman"/>
          <w:b/>
          <w:sz w:val="28"/>
        </w:rPr>
      </w:pPr>
      <w:r>
        <w:rPr>
          <w:rFonts w:asciiTheme="minorEastAsia" w:eastAsiaTheme="minorEastAsia" w:hAnsiTheme="minorEastAsia" w:cs="Times New Roman"/>
          <w:b/>
          <w:sz w:val="28"/>
          <w:u w:val="single"/>
        </w:rPr>
        <w:t>四柱液压机</w:t>
      </w:r>
      <w:r>
        <w:rPr>
          <w:rFonts w:asciiTheme="minorEastAsia" w:eastAsiaTheme="minorEastAsia" w:hAnsiTheme="minorEastAsia" w:cs="Times New Roman" w:hint="eastAsia"/>
          <w:b/>
          <w:sz w:val="28"/>
        </w:rPr>
        <w:t xml:space="preserve"> </w:t>
      </w:r>
      <w:r>
        <w:rPr>
          <w:rFonts w:asciiTheme="minorEastAsia" w:eastAsiaTheme="minorEastAsia" w:hAnsiTheme="minorEastAsia" w:cs="Times New Roman" w:hint="eastAsia"/>
          <w:b/>
          <w:sz w:val="28"/>
        </w:rPr>
        <w:t>项目采购文件</w:t>
      </w:r>
    </w:p>
    <w:p w14:paraId="364DB122" w14:textId="77777777" w:rsidR="00D56F16" w:rsidRDefault="00727F6B">
      <w:pPr>
        <w:widowControl/>
        <w:spacing w:line="500" w:lineRule="exact"/>
        <w:ind w:firstLineChars="200" w:firstLine="480"/>
        <w:outlineLvl w:val="2"/>
        <w:rPr>
          <w:rFonts w:ascii="仿宋" w:eastAsia="仿宋" w:hAnsi="仿宋"/>
          <w:kern w:val="0"/>
          <w:sz w:val="24"/>
        </w:rPr>
      </w:pPr>
      <w:r>
        <w:rPr>
          <w:rFonts w:ascii="仿宋" w:eastAsia="仿宋" w:hAnsi="仿宋"/>
          <w:kern w:val="0"/>
          <w:sz w:val="24"/>
        </w:rPr>
        <w:t>浙江省冶金研究院有限公司就</w:t>
      </w:r>
      <w:r>
        <w:rPr>
          <w:rFonts w:ascii="仿宋" w:eastAsia="仿宋" w:hAnsi="仿宋"/>
          <w:kern w:val="0"/>
          <w:sz w:val="24"/>
          <w:u w:val="single"/>
        </w:rPr>
        <w:t>浙江亚通焊材有限公司</w:t>
      </w:r>
      <w:r>
        <w:rPr>
          <w:rFonts w:ascii="仿宋" w:eastAsia="仿宋" w:hAnsi="仿宋" w:hint="eastAsia"/>
          <w:kern w:val="0"/>
          <w:sz w:val="24"/>
        </w:rPr>
        <w:t>（采购单位）“</w:t>
      </w:r>
      <w:r>
        <w:rPr>
          <w:rFonts w:ascii="仿宋" w:eastAsia="仿宋" w:hAnsi="仿宋" w:hint="eastAsia"/>
          <w:kern w:val="0"/>
          <w:sz w:val="24"/>
        </w:rPr>
        <w:t xml:space="preserve"> </w:t>
      </w:r>
      <w:r>
        <w:rPr>
          <w:rFonts w:ascii="仿宋" w:eastAsia="仿宋" w:hAnsi="仿宋" w:hint="eastAsia"/>
          <w:kern w:val="0"/>
          <w:sz w:val="24"/>
          <w:u w:val="single"/>
        </w:rPr>
        <w:t>四柱液压机</w:t>
      </w:r>
      <w:r>
        <w:rPr>
          <w:rFonts w:ascii="仿宋" w:eastAsia="仿宋" w:hAnsi="仿宋" w:hint="eastAsia"/>
          <w:kern w:val="0"/>
          <w:sz w:val="24"/>
        </w:rPr>
        <w:t>”项目</w:t>
      </w:r>
      <w:r>
        <w:rPr>
          <w:rFonts w:ascii="仿宋" w:eastAsia="仿宋" w:hAnsi="仿宋"/>
          <w:kern w:val="0"/>
          <w:sz w:val="24"/>
        </w:rPr>
        <w:t>进行</w:t>
      </w:r>
      <w:r>
        <w:rPr>
          <w:rFonts w:ascii="仿宋" w:eastAsia="仿宋" w:hAnsi="仿宋" w:hint="eastAsia"/>
          <w:kern w:val="0"/>
          <w:sz w:val="24"/>
        </w:rPr>
        <w:t>采购</w:t>
      </w:r>
      <w:r>
        <w:rPr>
          <w:rFonts w:ascii="仿宋" w:eastAsia="仿宋" w:hAnsi="仿宋"/>
          <w:kern w:val="0"/>
          <w:sz w:val="24"/>
        </w:rPr>
        <w:t>，欢迎国内有意向</w:t>
      </w:r>
      <w:r>
        <w:rPr>
          <w:rFonts w:ascii="仿宋" w:eastAsia="仿宋" w:hAnsi="仿宋" w:hint="eastAsia"/>
          <w:kern w:val="0"/>
          <w:sz w:val="24"/>
        </w:rPr>
        <w:t>供应商</w:t>
      </w:r>
      <w:r>
        <w:rPr>
          <w:rFonts w:ascii="仿宋" w:eastAsia="仿宋" w:hAnsi="仿宋"/>
          <w:kern w:val="0"/>
          <w:sz w:val="24"/>
        </w:rPr>
        <w:t>前来</w:t>
      </w:r>
      <w:r>
        <w:rPr>
          <w:rFonts w:ascii="仿宋" w:eastAsia="仿宋" w:hAnsi="仿宋" w:hint="eastAsia"/>
          <w:kern w:val="0"/>
          <w:sz w:val="24"/>
        </w:rPr>
        <w:t>报价</w:t>
      </w:r>
      <w:r>
        <w:rPr>
          <w:rFonts w:ascii="仿宋" w:eastAsia="仿宋" w:hAnsi="仿宋"/>
          <w:kern w:val="0"/>
          <w:sz w:val="24"/>
        </w:rPr>
        <w:t>。</w:t>
      </w:r>
    </w:p>
    <w:p w14:paraId="5D913C44" w14:textId="77777777" w:rsidR="00D56F16" w:rsidRDefault="00727F6B">
      <w:pPr>
        <w:pStyle w:val="a8"/>
        <w:widowControl/>
        <w:numPr>
          <w:ilvl w:val="0"/>
          <w:numId w:val="1"/>
        </w:numPr>
        <w:spacing w:line="500" w:lineRule="exact"/>
        <w:ind w:firstLineChars="0"/>
        <w:outlineLvl w:val="2"/>
        <w:rPr>
          <w:rFonts w:ascii="仿宋" w:eastAsia="仿宋" w:hAnsi="仿宋"/>
          <w:kern w:val="0"/>
          <w:sz w:val="24"/>
        </w:rPr>
      </w:pPr>
      <w:r>
        <w:rPr>
          <w:rFonts w:ascii="仿宋" w:eastAsia="仿宋" w:hAnsi="仿宋" w:hint="eastAsia"/>
          <w:kern w:val="0"/>
          <w:sz w:val="24"/>
        </w:rPr>
        <w:t>编号：</w:t>
      </w:r>
      <w:r>
        <w:rPr>
          <w:rFonts w:ascii="仿宋" w:eastAsia="仿宋" w:hAnsi="仿宋"/>
          <w:sz w:val="24"/>
        </w:rPr>
        <w:t>YJY</w:t>
      </w:r>
      <w:r>
        <w:rPr>
          <w:rFonts w:ascii="仿宋" w:eastAsia="仿宋" w:hAnsi="仿宋" w:hint="eastAsia"/>
          <w:sz w:val="24"/>
        </w:rPr>
        <w:t>F</w:t>
      </w:r>
      <w:r>
        <w:rPr>
          <w:rFonts w:ascii="仿宋" w:eastAsia="仿宋" w:hAnsi="仿宋"/>
          <w:sz w:val="24"/>
        </w:rPr>
        <w:t>ZB-</w:t>
      </w:r>
      <w:r>
        <w:rPr>
          <w:rFonts w:ascii="仿宋" w:eastAsia="仿宋" w:hAnsi="仿宋" w:hint="eastAsia"/>
          <w:sz w:val="24"/>
        </w:rPr>
        <w:t>2021-</w:t>
      </w:r>
      <w:r>
        <w:rPr>
          <w:rFonts w:ascii="仿宋" w:eastAsia="仿宋" w:hAnsi="仿宋" w:hint="eastAsia"/>
          <w:sz w:val="24"/>
        </w:rPr>
        <w:t>1</w:t>
      </w:r>
      <w:r>
        <w:rPr>
          <w:rFonts w:ascii="仿宋" w:eastAsia="仿宋" w:hAnsi="仿宋"/>
          <w:sz w:val="24"/>
        </w:rPr>
        <w:t>005</w:t>
      </w:r>
      <w:r>
        <w:rPr>
          <w:rFonts w:ascii="仿宋" w:eastAsia="仿宋" w:hAnsi="仿宋" w:hint="eastAsia"/>
          <w:sz w:val="24"/>
        </w:rPr>
        <w:t xml:space="preserve"> </w:t>
      </w:r>
    </w:p>
    <w:p w14:paraId="27C1F185" w14:textId="77777777" w:rsidR="00D56F16" w:rsidRDefault="00727F6B">
      <w:pPr>
        <w:pStyle w:val="a8"/>
        <w:widowControl/>
        <w:numPr>
          <w:ilvl w:val="0"/>
          <w:numId w:val="1"/>
        </w:numPr>
        <w:spacing w:line="500" w:lineRule="exact"/>
        <w:ind w:firstLineChars="0"/>
        <w:outlineLvl w:val="2"/>
        <w:rPr>
          <w:rFonts w:ascii="仿宋" w:eastAsia="仿宋" w:hAnsi="仿宋"/>
          <w:kern w:val="0"/>
          <w:sz w:val="24"/>
        </w:rPr>
      </w:pPr>
      <w:r>
        <w:rPr>
          <w:rFonts w:ascii="仿宋" w:eastAsia="仿宋" w:hAnsi="仿宋" w:hint="eastAsia"/>
          <w:kern w:val="0"/>
          <w:sz w:val="24"/>
        </w:rPr>
        <w:t>采购内容及要求：</w:t>
      </w:r>
    </w:p>
    <w:p w14:paraId="565B359C" w14:textId="77777777" w:rsidR="00D56F16" w:rsidRDefault="00727F6B">
      <w:pPr>
        <w:widowControl/>
        <w:spacing w:line="500" w:lineRule="exact"/>
        <w:ind w:firstLineChars="200" w:firstLine="480"/>
        <w:outlineLvl w:val="2"/>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1</w:t>
      </w:r>
      <w:r>
        <w:rPr>
          <w:rFonts w:ascii="仿宋" w:eastAsia="仿宋" w:hAnsi="仿宋" w:hint="eastAsia"/>
          <w:kern w:val="0"/>
          <w:sz w:val="24"/>
        </w:rPr>
        <w:t>）技术指标：</w:t>
      </w:r>
    </w:p>
    <w:p w14:paraId="042487A7" w14:textId="77777777" w:rsidR="00D56F16" w:rsidRDefault="00727F6B">
      <w:pPr>
        <w:widowControl/>
        <w:spacing w:line="500" w:lineRule="exact"/>
        <w:ind w:firstLineChars="200" w:firstLine="480"/>
        <w:outlineLvl w:val="2"/>
        <w:rPr>
          <w:rFonts w:ascii="仿宋" w:eastAsia="仿宋" w:hAnsi="仿宋"/>
          <w:kern w:val="0"/>
          <w:sz w:val="24"/>
        </w:rPr>
      </w:pPr>
      <w:r>
        <w:rPr>
          <w:rFonts w:ascii="仿宋" w:eastAsia="仿宋" w:hAnsi="仿宋" w:hint="eastAsia"/>
          <w:kern w:val="0"/>
          <w:sz w:val="24"/>
        </w:rPr>
        <w:t>采购四柱液压机：</w:t>
      </w:r>
      <w:r>
        <w:rPr>
          <w:rFonts w:ascii="仿宋" w:eastAsia="仿宋" w:hAnsi="仿宋" w:hint="eastAsia"/>
          <w:kern w:val="0"/>
          <w:sz w:val="24"/>
        </w:rPr>
        <w:t>1</w:t>
      </w:r>
      <w:r>
        <w:rPr>
          <w:rFonts w:ascii="仿宋" w:eastAsia="仿宋" w:hAnsi="仿宋" w:hint="eastAsia"/>
          <w:kern w:val="0"/>
          <w:sz w:val="24"/>
        </w:rPr>
        <w:t>台，用于银铜合金焊丝挤压生产。</w:t>
      </w:r>
    </w:p>
    <w:p w14:paraId="0874CD51" w14:textId="77777777" w:rsidR="00D56F16" w:rsidRDefault="00727F6B">
      <w:pPr>
        <w:widowControl/>
        <w:spacing w:line="500" w:lineRule="exact"/>
        <w:ind w:firstLineChars="200" w:firstLine="480"/>
        <w:outlineLvl w:val="2"/>
        <w:rPr>
          <w:rFonts w:ascii="仿宋" w:eastAsia="仿宋" w:hAnsi="仿宋"/>
          <w:kern w:val="0"/>
          <w:sz w:val="24"/>
        </w:rPr>
      </w:pPr>
      <w:r>
        <w:rPr>
          <w:rFonts w:ascii="仿宋" w:eastAsia="仿宋" w:hAnsi="仿宋" w:hint="eastAsia"/>
          <w:kern w:val="0"/>
          <w:sz w:val="24"/>
        </w:rPr>
        <w:t>公称压力：</w:t>
      </w:r>
      <w:r>
        <w:rPr>
          <w:rFonts w:ascii="仿宋" w:eastAsia="仿宋" w:hAnsi="仿宋" w:hint="eastAsia"/>
          <w:kern w:val="0"/>
          <w:sz w:val="24"/>
        </w:rPr>
        <w:t>3150KN</w:t>
      </w:r>
      <w:r>
        <w:rPr>
          <w:rFonts w:ascii="仿宋" w:eastAsia="仿宋" w:hAnsi="仿宋" w:hint="eastAsia"/>
          <w:kern w:val="0"/>
          <w:sz w:val="24"/>
        </w:rPr>
        <w:t>；</w:t>
      </w:r>
    </w:p>
    <w:p w14:paraId="03F54005" w14:textId="77777777" w:rsidR="00D56F16" w:rsidRDefault="00727F6B">
      <w:pPr>
        <w:widowControl/>
        <w:spacing w:line="500" w:lineRule="exact"/>
        <w:ind w:firstLineChars="200" w:firstLine="480"/>
        <w:outlineLvl w:val="2"/>
        <w:rPr>
          <w:rFonts w:ascii="仿宋" w:eastAsia="仿宋" w:hAnsi="仿宋"/>
          <w:kern w:val="0"/>
          <w:sz w:val="24"/>
        </w:rPr>
      </w:pPr>
      <w:r>
        <w:rPr>
          <w:rFonts w:ascii="仿宋" w:eastAsia="仿宋" w:hAnsi="仿宋" w:hint="eastAsia"/>
          <w:kern w:val="0"/>
          <w:sz w:val="24"/>
        </w:rPr>
        <w:t>滑块行程：</w:t>
      </w:r>
      <w:r>
        <w:rPr>
          <w:rFonts w:ascii="仿宋" w:eastAsia="仿宋" w:hAnsi="仿宋" w:hint="eastAsia"/>
          <w:kern w:val="0"/>
          <w:sz w:val="24"/>
        </w:rPr>
        <w:t>800mm</w:t>
      </w:r>
      <w:r>
        <w:rPr>
          <w:rFonts w:ascii="仿宋" w:eastAsia="仿宋" w:hAnsi="仿宋" w:hint="eastAsia"/>
          <w:kern w:val="0"/>
          <w:sz w:val="24"/>
        </w:rPr>
        <w:t>；</w:t>
      </w:r>
    </w:p>
    <w:p w14:paraId="72A5BE01" w14:textId="77777777" w:rsidR="00D56F16" w:rsidRDefault="00727F6B">
      <w:pPr>
        <w:widowControl/>
        <w:spacing w:line="500" w:lineRule="exact"/>
        <w:ind w:firstLineChars="200" w:firstLine="480"/>
        <w:outlineLvl w:val="2"/>
        <w:rPr>
          <w:rFonts w:ascii="仿宋" w:eastAsia="仿宋" w:hAnsi="仿宋"/>
          <w:kern w:val="0"/>
          <w:sz w:val="24"/>
        </w:rPr>
      </w:pPr>
      <w:r>
        <w:rPr>
          <w:rFonts w:ascii="仿宋" w:eastAsia="仿宋" w:hAnsi="仿宋" w:hint="eastAsia"/>
          <w:kern w:val="0"/>
          <w:sz w:val="24"/>
        </w:rPr>
        <w:t>有效工作台面：不小于</w:t>
      </w:r>
      <w:r>
        <w:rPr>
          <w:rFonts w:ascii="仿宋" w:eastAsia="仿宋" w:hAnsi="仿宋" w:hint="eastAsia"/>
          <w:kern w:val="0"/>
          <w:sz w:val="24"/>
        </w:rPr>
        <w:t>1200mm</w:t>
      </w:r>
      <w:r>
        <w:rPr>
          <w:rFonts w:ascii="仿宋" w:eastAsia="仿宋" w:hAnsi="仿宋" w:hint="eastAsia"/>
          <w:kern w:val="0"/>
          <w:sz w:val="24"/>
        </w:rPr>
        <w:t>×</w:t>
      </w:r>
      <w:r>
        <w:rPr>
          <w:rFonts w:ascii="仿宋" w:eastAsia="仿宋" w:hAnsi="仿宋" w:hint="eastAsia"/>
          <w:kern w:val="0"/>
          <w:sz w:val="24"/>
        </w:rPr>
        <w:t>1200mm</w:t>
      </w:r>
      <w:r>
        <w:rPr>
          <w:rFonts w:ascii="仿宋" w:eastAsia="仿宋" w:hAnsi="仿宋" w:hint="eastAsia"/>
          <w:kern w:val="0"/>
          <w:sz w:val="24"/>
        </w:rPr>
        <w:t>；</w:t>
      </w:r>
    </w:p>
    <w:p w14:paraId="5B77236C" w14:textId="77777777" w:rsidR="00D56F16" w:rsidRDefault="00727F6B">
      <w:pPr>
        <w:widowControl/>
        <w:spacing w:line="500" w:lineRule="exact"/>
        <w:ind w:firstLineChars="200" w:firstLine="480"/>
        <w:outlineLvl w:val="2"/>
        <w:rPr>
          <w:rFonts w:ascii="仿宋" w:eastAsia="仿宋" w:hAnsi="仿宋"/>
          <w:kern w:val="0"/>
          <w:sz w:val="24"/>
        </w:rPr>
      </w:pPr>
      <w:r>
        <w:rPr>
          <w:rFonts w:ascii="仿宋" w:eastAsia="仿宋" w:hAnsi="仿宋" w:hint="eastAsia"/>
          <w:kern w:val="0"/>
          <w:sz w:val="24"/>
        </w:rPr>
        <w:t>触摸屏可编程</w:t>
      </w:r>
      <w:r>
        <w:rPr>
          <w:rFonts w:ascii="仿宋" w:eastAsia="仿宋" w:hAnsi="仿宋" w:hint="eastAsia"/>
          <w:kern w:val="0"/>
          <w:sz w:val="24"/>
        </w:rPr>
        <w:t>PLC</w:t>
      </w:r>
      <w:r>
        <w:rPr>
          <w:rFonts w:ascii="仿宋" w:eastAsia="仿宋" w:hAnsi="仿宋" w:hint="eastAsia"/>
          <w:kern w:val="0"/>
          <w:sz w:val="24"/>
        </w:rPr>
        <w:t>控制；</w:t>
      </w:r>
    </w:p>
    <w:p w14:paraId="0496D834" w14:textId="77777777" w:rsidR="00D56F16" w:rsidRDefault="00727F6B">
      <w:pPr>
        <w:widowControl/>
        <w:spacing w:line="500" w:lineRule="exact"/>
        <w:ind w:firstLineChars="200" w:firstLine="480"/>
        <w:outlineLvl w:val="2"/>
        <w:rPr>
          <w:rFonts w:ascii="仿宋" w:eastAsia="仿宋" w:hAnsi="仿宋"/>
          <w:kern w:val="0"/>
          <w:sz w:val="24"/>
        </w:rPr>
      </w:pPr>
      <w:r>
        <w:rPr>
          <w:rFonts w:ascii="宋体" w:hAnsi="宋体" w:hint="eastAsia"/>
          <w:sz w:val="24"/>
        </w:rPr>
        <w:t>★</w:t>
      </w:r>
      <w:r>
        <w:rPr>
          <w:rFonts w:ascii="仿宋" w:eastAsia="仿宋" w:hAnsi="仿宋" w:hint="eastAsia"/>
          <w:kern w:val="0"/>
          <w:sz w:val="24"/>
        </w:rPr>
        <w:t>双</w:t>
      </w:r>
      <w:proofErr w:type="gramStart"/>
      <w:r>
        <w:rPr>
          <w:rFonts w:ascii="仿宋" w:eastAsia="仿宋" w:hAnsi="仿宋" w:hint="eastAsia"/>
          <w:kern w:val="0"/>
          <w:sz w:val="24"/>
        </w:rPr>
        <w:t>泵工作</w:t>
      </w:r>
      <w:proofErr w:type="gramEnd"/>
      <w:r>
        <w:rPr>
          <w:rFonts w:ascii="仿宋" w:eastAsia="仿宋" w:hAnsi="仿宋" w:hint="eastAsia"/>
          <w:kern w:val="0"/>
          <w:sz w:val="24"/>
        </w:rPr>
        <w:t>系统，伺服电机控制；</w:t>
      </w:r>
    </w:p>
    <w:p w14:paraId="29F100EF" w14:textId="77777777" w:rsidR="00D56F16" w:rsidRDefault="00727F6B">
      <w:pPr>
        <w:widowControl/>
        <w:spacing w:line="500" w:lineRule="exact"/>
        <w:ind w:firstLineChars="200" w:firstLine="480"/>
        <w:outlineLvl w:val="2"/>
        <w:rPr>
          <w:rFonts w:ascii="仿宋" w:eastAsia="仿宋" w:hAnsi="仿宋"/>
          <w:kern w:val="0"/>
          <w:sz w:val="24"/>
        </w:rPr>
      </w:pPr>
      <w:r>
        <w:rPr>
          <w:rFonts w:ascii="宋体" w:hAnsi="宋体" w:hint="eastAsia"/>
          <w:sz w:val="24"/>
        </w:rPr>
        <w:t>★</w:t>
      </w:r>
      <w:r>
        <w:rPr>
          <w:rFonts w:ascii="仿宋" w:eastAsia="仿宋" w:hAnsi="仿宋" w:hint="eastAsia"/>
          <w:kern w:val="0"/>
          <w:sz w:val="24"/>
        </w:rPr>
        <w:t>挤压速度</w:t>
      </w:r>
      <w:r>
        <w:rPr>
          <w:rFonts w:ascii="仿宋" w:eastAsia="仿宋" w:hAnsi="仿宋" w:hint="eastAsia"/>
          <w:kern w:val="0"/>
          <w:sz w:val="24"/>
        </w:rPr>
        <w:t>1.5-8mm/s</w:t>
      </w:r>
      <w:r>
        <w:rPr>
          <w:rFonts w:ascii="仿宋" w:eastAsia="仿宋" w:hAnsi="仿宋" w:hint="eastAsia"/>
          <w:kern w:val="0"/>
          <w:sz w:val="24"/>
        </w:rPr>
        <w:t>可调。</w:t>
      </w:r>
    </w:p>
    <w:p w14:paraId="1DBD9396" w14:textId="77777777" w:rsidR="00D56F16" w:rsidRDefault="00727F6B">
      <w:pPr>
        <w:widowControl/>
        <w:spacing w:line="500" w:lineRule="exact"/>
        <w:ind w:firstLineChars="200" w:firstLine="480"/>
        <w:outlineLvl w:val="2"/>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2</w:t>
      </w:r>
      <w:r>
        <w:rPr>
          <w:rFonts w:ascii="仿宋" w:eastAsia="仿宋" w:hAnsi="仿宋" w:hint="eastAsia"/>
          <w:kern w:val="0"/>
          <w:sz w:val="24"/>
        </w:rPr>
        <w:t>）质保期：不少于</w:t>
      </w:r>
      <w:r>
        <w:rPr>
          <w:rFonts w:ascii="仿宋" w:eastAsia="仿宋" w:hAnsi="仿宋" w:hint="eastAsia"/>
          <w:kern w:val="0"/>
          <w:sz w:val="24"/>
        </w:rPr>
        <w:t>12</w:t>
      </w:r>
      <w:r>
        <w:rPr>
          <w:rFonts w:ascii="仿宋" w:eastAsia="仿宋" w:hAnsi="仿宋" w:hint="eastAsia"/>
          <w:kern w:val="0"/>
          <w:sz w:val="24"/>
        </w:rPr>
        <w:t>个月，时间从验收合格之日起算。质量要求：</w:t>
      </w:r>
      <w:r>
        <w:rPr>
          <w:rFonts w:ascii="仿宋" w:eastAsia="仿宋" w:hAnsi="仿宋" w:hint="eastAsia"/>
          <w:kern w:val="0"/>
          <w:sz w:val="24"/>
        </w:rPr>
        <w:t xml:space="preserve"> </w:t>
      </w:r>
      <w:r>
        <w:rPr>
          <w:rFonts w:ascii="仿宋" w:eastAsia="仿宋" w:hAnsi="仿宋" w:hint="eastAsia"/>
          <w:kern w:val="0"/>
          <w:sz w:val="24"/>
        </w:rPr>
        <w:t>合格</w:t>
      </w:r>
    </w:p>
    <w:p w14:paraId="0CD3B544" w14:textId="77777777" w:rsidR="00D56F16" w:rsidRDefault="00727F6B">
      <w:pPr>
        <w:widowControl/>
        <w:spacing w:line="500" w:lineRule="exact"/>
        <w:ind w:firstLineChars="200" w:firstLine="480"/>
        <w:outlineLvl w:val="2"/>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3</w:t>
      </w:r>
      <w:r>
        <w:rPr>
          <w:rFonts w:ascii="仿宋" w:eastAsia="仿宋" w:hAnsi="仿宋" w:hint="eastAsia"/>
          <w:kern w:val="0"/>
          <w:sz w:val="24"/>
        </w:rPr>
        <w:t>）工期：</w:t>
      </w:r>
      <w:r>
        <w:rPr>
          <w:rFonts w:ascii="仿宋" w:eastAsia="仿宋" w:hAnsi="仿宋" w:hint="eastAsia"/>
          <w:kern w:val="0"/>
          <w:sz w:val="24"/>
        </w:rPr>
        <w:t>3</w:t>
      </w:r>
      <w:r>
        <w:rPr>
          <w:rFonts w:ascii="仿宋" w:eastAsia="仿宋" w:hAnsi="仿宋" w:hint="eastAsia"/>
          <w:kern w:val="0"/>
          <w:sz w:val="24"/>
        </w:rPr>
        <w:t>个月内。</w:t>
      </w:r>
    </w:p>
    <w:p w14:paraId="30DDA807" w14:textId="77777777" w:rsidR="00D56F16" w:rsidRDefault="00727F6B">
      <w:pPr>
        <w:widowControl/>
        <w:spacing w:line="500" w:lineRule="exact"/>
        <w:ind w:firstLineChars="200" w:firstLine="480"/>
        <w:outlineLvl w:val="2"/>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4</w:t>
      </w:r>
      <w:r>
        <w:rPr>
          <w:rFonts w:ascii="仿宋" w:eastAsia="仿宋" w:hAnsi="仿宋" w:hint="eastAsia"/>
          <w:kern w:val="0"/>
          <w:sz w:val="24"/>
        </w:rPr>
        <w:t>）付款条件：签订商务合同后预先支付</w:t>
      </w:r>
      <w:r>
        <w:rPr>
          <w:rFonts w:ascii="仿宋" w:eastAsia="仿宋" w:hAnsi="仿宋" w:hint="eastAsia"/>
          <w:kern w:val="0"/>
          <w:sz w:val="24"/>
        </w:rPr>
        <w:t>30%</w:t>
      </w:r>
      <w:r>
        <w:rPr>
          <w:rFonts w:ascii="仿宋" w:eastAsia="仿宋" w:hAnsi="仿宋" w:hint="eastAsia"/>
          <w:kern w:val="0"/>
          <w:sz w:val="24"/>
        </w:rPr>
        <w:t>货款；发货</w:t>
      </w:r>
      <w:proofErr w:type="gramStart"/>
      <w:r>
        <w:rPr>
          <w:rFonts w:ascii="仿宋" w:eastAsia="仿宋" w:hAnsi="仿宋" w:hint="eastAsia"/>
          <w:kern w:val="0"/>
          <w:sz w:val="24"/>
        </w:rPr>
        <w:t>前设备</w:t>
      </w:r>
      <w:proofErr w:type="gramEnd"/>
      <w:r>
        <w:rPr>
          <w:rFonts w:ascii="仿宋" w:eastAsia="仿宋" w:hAnsi="仿宋" w:hint="eastAsia"/>
          <w:kern w:val="0"/>
          <w:sz w:val="24"/>
        </w:rPr>
        <w:t>验收合格支付</w:t>
      </w:r>
      <w:r>
        <w:rPr>
          <w:rFonts w:ascii="仿宋" w:eastAsia="仿宋" w:hAnsi="仿宋" w:hint="eastAsia"/>
          <w:kern w:val="0"/>
          <w:sz w:val="24"/>
        </w:rPr>
        <w:t>30%</w:t>
      </w:r>
      <w:r>
        <w:rPr>
          <w:rFonts w:ascii="仿宋" w:eastAsia="仿宋" w:hAnsi="仿宋" w:hint="eastAsia"/>
          <w:kern w:val="0"/>
          <w:sz w:val="24"/>
        </w:rPr>
        <w:t>货款，同时开具全额增值税发票；安装调试合格后支付</w:t>
      </w:r>
      <w:r>
        <w:rPr>
          <w:rFonts w:ascii="仿宋" w:eastAsia="仿宋" w:hAnsi="仿宋" w:hint="eastAsia"/>
          <w:kern w:val="0"/>
          <w:sz w:val="24"/>
        </w:rPr>
        <w:t>30%</w:t>
      </w:r>
      <w:r>
        <w:rPr>
          <w:rFonts w:ascii="仿宋" w:eastAsia="仿宋" w:hAnsi="仿宋" w:hint="eastAsia"/>
          <w:kern w:val="0"/>
          <w:sz w:val="24"/>
        </w:rPr>
        <w:t>货款；货款总额</w:t>
      </w:r>
      <w:r>
        <w:rPr>
          <w:rFonts w:ascii="仿宋" w:eastAsia="仿宋" w:hAnsi="仿宋" w:hint="eastAsia"/>
          <w:kern w:val="0"/>
          <w:sz w:val="24"/>
        </w:rPr>
        <w:t>10</w:t>
      </w:r>
      <w:r>
        <w:rPr>
          <w:rFonts w:ascii="仿宋" w:eastAsia="仿宋" w:hAnsi="仿宋" w:hint="eastAsia"/>
          <w:kern w:val="0"/>
          <w:sz w:val="24"/>
        </w:rPr>
        <w:t>％作为质保金，</w:t>
      </w:r>
      <w:proofErr w:type="gramStart"/>
      <w:r>
        <w:rPr>
          <w:rFonts w:ascii="仿宋" w:eastAsia="仿宋" w:hAnsi="仿宋" w:hint="eastAsia"/>
          <w:kern w:val="0"/>
          <w:sz w:val="24"/>
        </w:rPr>
        <w:t>待质保期</w:t>
      </w:r>
      <w:proofErr w:type="gramEnd"/>
      <w:r>
        <w:rPr>
          <w:rFonts w:ascii="仿宋" w:eastAsia="仿宋" w:hAnsi="仿宋" w:hint="eastAsia"/>
          <w:kern w:val="0"/>
          <w:sz w:val="24"/>
        </w:rPr>
        <w:t>到期后如无质量异议，一次性支付完毕。</w:t>
      </w:r>
    </w:p>
    <w:p w14:paraId="4283E278" w14:textId="77777777" w:rsidR="00D56F16" w:rsidRDefault="00727F6B">
      <w:pPr>
        <w:pStyle w:val="a8"/>
        <w:widowControl/>
        <w:numPr>
          <w:ilvl w:val="0"/>
          <w:numId w:val="1"/>
        </w:numPr>
        <w:spacing w:line="500" w:lineRule="exact"/>
        <w:ind w:firstLineChars="0"/>
        <w:outlineLvl w:val="2"/>
        <w:rPr>
          <w:rFonts w:ascii="仿宋" w:eastAsia="仿宋" w:hAnsi="仿宋"/>
          <w:kern w:val="0"/>
          <w:sz w:val="24"/>
        </w:rPr>
      </w:pPr>
      <w:r>
        <w:rPr>
          <w:rFonts w:ascii="仿宋" w:eastAsia="仿宋" w:hAnsi="仿宋" w:hint="eastAsia"/>
          <w:kern w:val="0"/>
          <w:sz w:val="24"/>
        </w:rPr>
        <w:t>供应商应具备的条件</w:t>
      </w:r>
    </w:p>
    <w:p w14:paraId="5893EBD6" w14:textId="77777777" w:rsidR="00D56F16" w:rsidRDefault="00727F6B">
      <w:pPr>
        <w:widowControl/>
        <w:spacing w:line="500" w:lineRule="exact"/>
        <w:ind w:firstLineChars="200" w:firstLine="480"/>
        <w:outlineLvl w:val="2"/>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1</w:t>
      </w:r>
      <w:r>
        <w:rPr>
          <w:rFonts w:ascii="仿宋" w:eastAsia="仿宋" w:hAnsi="仿宋" w:hint="eastAsia"/>
          <w:kern w:val="0"/>
          <w:sz w:val="24"/>
        </w:rPr>
        <w:t>）</w:t>
      </w:r>
      <w:r>
        <w:rPr>
          <w:rFonts w:ascii="仿宋" w:eastAsia="仿宋" w:hAnsi="仿宋"/>
          <w:kern w:val="0"/>
          <w:sz w:val="24"/>
        </w:rPr>
        <w:t>中华人民共和国境内注册的企业法人，具有与本招标项目相应的供货能力。</w:t>
      </w:r>
    </w:p>
    <w:p w14:paraId="3DCB4D34" w14:textId="77777777" w:rsidR="00D56F16" w:rsidRDefault="00727F6B">
      <w:pPr>
        <w:widowControl/>
        <w:spacing w:line="500" w:lineRule="exact"/>
        <w:ind w:firstLineChars="200" w:firstLine="480"/>
        <w:outlineLvl w:val="2"/>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2</w:t>
      </w:r>
      <w:r>
        <w:rPr>
          <w:rFonts w:ascii="仿宋" w:eastAsia="仿宋" w:hAnsi="仿宋" w:hint="eastAsia"/>
          <w:kern w:val="0"/>
          <w:sz w:val="24"/>
        </w:rPr>
        <w:t>）</w:t>
      </w:r>
      <w:r>
        <w:rPr>
          <w:rFonts w:ascii="仿宋" w:eastAsia="仿宋" w:hAnsi="仿宋" w:hint="eastAsia"/>
          <w:kern w:val="0"/>
          <w:sz w:val="24"/>
        </w:rPr>
        <w:t>报价</w:t>
      </w:r>
      <w:r>
        <w:rPr>
          <w:rFonts w:ascii="仿宋" w:eastAsia="仿宋" w:hAnsi="仿宋" w:hint="eastAsia"/>
          <w:kern w:val="0"/>
          <w:sz w:val="24"/>
        </w:rPr>
        <w:t>人未被中国政府采购网（</w:t>
      </w:r>
      <w:r>
        <w:rPr>
          <w:rFonts w:ascii="仿宋" w:eastAsia="仿宋" w:hAnsi="仿宋" w:hint="eastAsia"/>
          <w:kern w:val="0"/>
          <w:sz w:val="24"/>
        </w:rPr>
        <w:t>www.ccgp.gov.cn</w:t>
      </w:r>
      <w:r>
        <w:rPr>
          <w:rFonts w:ascii="仿宋" w:eastAsia="仿宋" w:hAnsi="仿宋" w:hint="eastAsia"/>
          <w:kern w:val="0"/>
          <w:sz w:val="24"/>
        </w:rPr>
        <w:t>）列入政府采购严重违法失信行为记录名单，未被“信用</w:t>
      </w:r>
      <w:r>
        <w:rPr>
          <w:rFonts w:ascii="仿宋" w:eastAsia="仿宋" w:hAnsi="仿宋" w:hint="eastAsia"/>
          <w:kern w:val="0"/>
          <w:sz w:val="24"/>
        </w:rPr>
        <w:t>中国”（</w:t>
      </w:r>
      <w:hyperlink r:id="rId8" w:history="1">
        <w:r>
          <w:rPr>
            <w:rFonts w:ascii="仿宋" w:eastAsia="仿宋" w:hAnsi="仿宋" w:hint="eastAsia"/>
            <w:kern w:val="0"/>
            <w:sz w:val="24"/>
          </w:rPr>
          <w:t>www.creditchina.go</w:t>
        </w:r>
      </w:hyperlink>
      <w:r>
        <w:rPr>
          <w:rFonts w:ascii="仿宋" w:eastAsia="仿宋" w:hAnsi="仿宋" w:hint="eastAsia"/>
          <w:kern w:val="0"/>
          <w:sz w:val="24"/>
        </w:rPr>
        <w:t>v.cn</w:t>
      </w:r>
      <w:r>
        <w:rPr>
          <w:rFonts w:ascii="仿宋" w:eastAsia="仿宋" w:hAnsi="仿宋" w:hint="eastAsia"/>
          <w:kern w:val="0"/>
          <w:sz w:val="24"/>
        </w:rPr>
        <w:t>）列入涉金融黑名单、失信记录</w:t>
      </w:r>
      <w:r>
        <w:rPr>
          <w:rFonts w:ascii="仿宋" w:eastAsia="仿宋" w:hAnsi="仿宋" w:hint="eastAsia"/>
          <w:kern w:val="0"/>
          <w:sz w:val="24"/>
        </w:rPr>
        <w:t>(</w:t>
      </w:r>
      <w:r>
        <w:rPr>
          <w:rFonts w:ascii="仿宋" w:eastAsia="仿宋" w:hAnsi="仿宋" w:hint="eastAsia"/>
          <w:kern w:val="0"/>
          <w:sz w:val="24"/>
        </w:rPr>
        <w:t>失信被执行人</w:t>
      </w:r>
      <w:r>
        <w:rPr>
          <w:rFonts w:ascii="仿宋" w:eastAsia="仿宋" w:hAnsi="仿宋" w:hint="eastAsia"/>
          <w:kern w:val="0"/>
          <w:sz w:val="24"/>
        </w:rPr>
        <w:t>)</w:t>
      </w:r>
      <w:r>
        <w:rPr>
          <w:rFonts w:ascii="仿宋" w:eastAsia="仿宋" w:hAnsi="仿宋" w:hint="eastAsia"/>
          <w:kern w:val="0"/>
          <w:sz w:val="24"/>
        </w:rPr>
        <w:t>。</w:t>
      </w:r>
    </w:p>
    <w:p w14:paraId="3B5DA346" w14:textId="77777777" w:rsidR="00D56F16" w:rsidRDefault="00727F6B">
      <w:pPr>
        <w:pStyle w:val="a8"/>
        <w:widowControl/>
        <w:numPr>
          <w:ilvl w:val="0"/>
          <w:numId w:val="1"/>
        </w:numPr>
        <w:spacing w:line="500" w:lineRule="exact"/>
        <w:ind w:firstLineChars="0"/>
        <w:outlineLvl w:val="2"/>
        <w:rPr>
          <w:rFonts w:ascii="仿宋" w:eastAsia="仿宋" w:hAnsi="仿宋"/>
          <w:kern w:val="0"/>
          <w:sz w:val="24"/>
        </w:rPr>
      </w:pPr>
      <w:bookmarkStart w:id="0" w:name="_Hlk75505790"/>
      <w:r>
        <w:rPr>
          <w:rFonts w:ascii="仿宋" w:eastAsia="仿宋" w:hAnsi="仿宋" w:hint="eastAsia"/>
          <w:kern w:val="0"/>
          <w:sz w:val="24"/>
        </w:rPr>
        <w:t>供应商</w:t>
      </w:r>
      <w:r>
        <w:rPr>
          <w:rFonts w:ascii="仿宋" w:eastAsia="仿宋" w:hAnsi="仿宋"/>
          <w:kern w:val="0"/>
          <w:sz w:val="24"/>
        </w:rPr>
        <w:t>所需提交的材料</w:t>
      </w:r>
      <w:bookmarkEnd w:id="0"/>
      <w:r>
        <w:rPr>
          <w:rFonts w:ascii="仿宋" w:eastAsia="仿宋" w:hAnsi="仿宋"/>
          <w:kern w:val="0"/>
          <w:sz w:val="24"/>
        </w:rPr>
        <w:t>：</w:t>
      </w:r>
    </w:p>
    <w:p w14:paraId="124D970A" w14:textId="77777777" w:rsidR="00D56F16" w:rsidRDefault="00727F6B">
      <w:pPr>
        <w:widowControl/>
        <w:spacing w:line="500" w:lineRule="exact"/>
        <w:ind w:firstLineChars="200" w:firstLine="480"/>
        <w:outlineLvl w:val="2"/>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1</w:t>
      </w:r>
      <w:r>
        <w:rPr>
          <w:rFonts w:ascii="仿宋" w:eastAsia="仿宋" w:hAnsi="仿宋" w:hint="eastAsia"/>
          <w:kern w:val="0"/>
          <w:sz w:val="24"/>
        </w:rPr>
        <w:t>）</w:t>
      </w:r>
      <w:r>
        <w:rPr>
          <w:rFonts w:ascii="仿宋" w:eastAsia="仿宋" w:hAnsi="仿宋"/>
          <w:kern w:val="0"/>
          <w:sz w:val="24"/>
        </w:rPr>
        <w:t>企业法人营业执照副本等证明文件的复印件并加盖单位公章</w:t>
      </w:r>
      <w:r>
        <w:rPr>
          <w:rFonts w:ascii="仿宋" w:eastAsia="仿宋" w:hAnsi="仿宋" w:hint="eastAsia"/>
          <w:kern w:val="0"/>
          <w:sz w:val="24"/>
        </w:rPr>
        <w:t>；</w:t>
      </w:r>
    </w:p>
    <w:p w14:paraId="45A80F9B" w14:textId="77777777" w:rsidR="00D56F16" w:rsidRDefault="00727F6B">
      <w:pPr>
        <w:widowControl/>
        <w:spacing w:line="500" w:lineRule="exact"/>
        <w:ind w:firstLineChars="200" w:firstLine="480"/>
        <w:outlineLvl w:val="2"/>
        <w:rPr>
          <w:rFonts w:eastAsia="仿宋_GB2312"/>
          <w:kern w:val="0"/>
          <w:sz w:val="24"/>
        </w:rPr>
      </w:pPr>
      <w:r>
        <w:rPr>
          <w:rFonts w:ascii="仿宋" w:eastAsia="仿宋" w:hAnsi="仿宋" w:hint="eastAsia"/>
          <w:kern w:val="0"/>
          <w:sz w:val="24"/>
        </w:rPr>
        <w:lastRenderedPageBreak/>
        <w:t>（</w:t>
      </w:r>
      <w:r>
        <w:rPr>
          <w:rFonts w:ascii="仿宋" w:eastAsia="仿宋" w:hAnsi="仿宋" w:hint="eastAsia"/>
          <w:kern w:val="0"/>
          <w:sz w:val="24"/>
        </w:rPr>
        <w:t>2</w:t>
      </w:r>
      <w:r>
        <w:rPr>
          <w:rFonts w:ascii="仿宋" w:eastAsia="仿宋" w:hAnsi="仿宋" w:hint="eastAsia"/>
          <w:kern w:val="0"/>
          <w:sz w:val="24"/>
        </w:rPr>
        <w:t>）报价汇总表、技术响应一览表（见附件</w:t>
      </w:r>
      <w:r>
        <w:rPr>
          <w:rFonts w:ascii="仿宋" w:eastAsia="仿宋" w:hAnsi="仿宋"/>
          <w:kern w:val="0"/>
          <w:sz w:val="24"/>
        </w:rPr>
        <w:t>1</w:t>
      </w:r>
      <w:r>
        <w:rPr>
          <w:rFonts w:ascii="仿宋" w:eastAsia="仿宋" w:hAnsi="仿宋" w:hint="eastAsia"/>
          <w:kern w:val="0"/>
          <w:sz w:val="24"/>
        </w:rPr>
        <w:t>、</w:t>
      </w:r>
      <w:r>
        <w:rPr>
          <w:rFonts w:ascii="仿宋" w:eastAsia="仿宋" w:hAnsi="仿宋" w:hint="eastAsia"/>
          <w:kern w:val="0"/>
          <w:sz w:val="24"/>
        </w:rPr>
        <w:t>2</w:t>
      </w:r>
      <w:r>
        <w:rPr>
          <w:rFonts w:ascii="仿宋" w:eastAsia="仿宋" w:hAnsi="仿宋" w:hint="eastAsia"/>
          <w:kern w:val="0"/>
          <w:sz w:val="24"/>
        </w:rPr>
        <w:t>）；</w:t>
      </w:r>
    </w:p>
    <w:p w14:paraId="5B6B9741" w14:textId="77777777" w:rsidR="00D56F16" w:rsidRDefault="00727F6B">
      <w:pPr>
        <w:widowControl/>
        <w:spacing w:line="500" w:lineRule="exact"/>
        <w:ind w:firstLineChars="200" w:firstLine="480"/>
        <w:outlineLvl w:val="2"/>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3</w:t>
      </w:r>
      <w:r>
        <w:rPr>
          <w:rFonts w:ascii="仿宋" w:eastAsia="仿宋" w:hAnsi="仿宋" w:hint="eastAsia"/>
          <w:kern w:val="0"/>
          <w:sz w:val="24"/>
        </w:rPr>
        <w:t>）技术方案</w:t>
      </w:r>
      <w:r>
        <w:rPr>
          <w:rFonts w:ascii="仿宋" w:eastAsia="仿宋" w:hAnsi="仿宋" w:hint="eastAsia"/>
          <w:kern w:val="0"/>
          <w:sz w:val="24"/>
        </w:rPr>
        <w:t>；</w:t>
      </w:r>
    </w:p>
    <w:p w14:paraId="499692AC" w14:textId="4951D4F0" w:rsidR="00D56F16" w:rsidRDefault="00727F6B">
      <w:pPr>
        <w:widowControl/>
        <w:spacing w:line="500" w:lineRule="exact"/>
        <w:ind w:firstLineChars="200" w:firstLine="480"/>
        <w:outlineLvl w:val="2"/>
        <w:rPr>
          <w:rFonts w:ascii="仿宋" w:eastAsia="仿宋" w:hAnsi="仿宋"/>
          <w:kern w:val="0"/>
          <w:sz w:val="24"/>
        </w:rPr>
      </w:pPr>
      <w:r>
        <w:rPr>
          <w:rFonts w:ascii="仿宋" w:eastAsia="仿宋" w:hAnsi="仿宋" w:hint="eastAsia"/>
          <w:kern w:val="0"/>
          <w:sz w:val="24"/>
        </w:rPr>
        <w:t>（</w:t>
      </w:r>
      <w:r w:rsidR="00D616D2">
        <w:rPr>
          <w:rFonts w:ascii="仿宋" w:eastAsia="仿宋" w:hAnsi="仿宋"/>
          <w:kern w:val="0"/>
          <w:sz w:val="24"/>
        </w:rPr>
        <w:t>4</w:t>
      </w:r>
      <w:r>
        <w:rPr>
          <w:rFonts w:ascii="仿宋" w:eastAsia="仿宋" w:hAnsi="仿宋" w:hint="eastAsia"/>
          <w:kern w:val="0"/>
          <w:sz w:val="24"/>
        </w:rPr>
        <w:t>）</w:t>
      </w:r>
      <w:r>
        <w:rPr>
          <w:rFonts w:ascii="仿宋" w:eastAsia="仿宋" w:hAnsi="仿宋"/>
          <w:kern w:val="0"/>
          <w:sz w:val="24"/>
        </w:rPr>
        <w:t>其他证明材料。</w:t>
      </w:r>
    </w:p>
    <w:p w14:paraId="3085A634" w14:textId="77777777" w:rsidR="00D56F16" w:rsidRDefault="00727F6B">
      <w:pPr>
        <w:pStyle w:val="a8"/>
        <w:widowControl/>
        <w:numPr>
          <w:ilvl w:val="0"/>
          <w:numId w:val="1"/>
        </w:numPr>
        <w:spacing w:line="500" w:lineRule="exact"/>
        <w:ind w:firstLineChars="0"/>
        <w:outlineLvl w:val="2"/>
        <w:rPr>
          <w:rFonts w:ascii="仿宋" w:eastAsia="仿宋" w:hAnsi="仿宋"/>
          <w:kern w:val="0"/>
          <w:sz w:val="24"/>
        </w:rPr>
      </w:pPr>
      <w:r>
        <w:rPr>
          <w:rFonts w:ascii="仿宋" w:eastAsia="仿宋" w:hAnsi="仿宋" w:hint="eastAsia"/>
          <w:kern w:val="0"/>
          <w:sz w:val="24"/>
        </w:rPr>
        <w:t>评审办法：综合评分法。</w:t>
      </w:r>
    </w:p>
    <w:p w14:paraId="1245EAF1" w14:textId="77777777" w:rsidR="00D56F16" w:rsidRDefault="00727F6B">
      <w:pPr>
        <w:pStyle w:val="a8"/>
        <w:widowControl/>
        <w:spacing w:line="500" w:lineRule="exact"/>
        <w:ind w:left="840" w:firstLineChars="0" w:firstLine="0"/>
        <w:outlineLvl w:val="2"/>
        <w:rPr>
          <w:rFonts w:ascii="仿宋" w:eastAsia="仿宋" w:hAnsi="仿宋"/>
          <w:kern w:val="0"/>
          <w:sz w:val="24"/>
        </w:rPr>
      </w:pPr>
      <w:r>
        <w:rPr>
          <w:rFonts w:ascii="仿宋" w:eastAsia="仿宋" w:hAnsi="仿宋" w:hint="eastAsia"/>
          <w:kern w:val="0"/>
          <w:sz w:val="24"/>
        </w:rPr>
        <w:t>评分标准：</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325"/>
        <w:gridCol w:w="1793"/>
        <w:gridCol w:w="5136"/>
      </w:tblGrid>
      <w:tr w:rsidR="00D56F16" w14:paraId="68989C71" w14:textId="77777777">
        <w:trPr>
          <w:trHeight w:val="802"/>
          <w:tblHeader/>
          <w:jc w:val="center"/>
        </w:trPr>
        <w:tc>
          <w:tcPr>
            <w:tcW w:w="2211" w:type="dxa"/>
            <w:gridSpan w:val="2"/>
            <w:vAlign w:val="center"/>
          </w:tcPr>
          <w:p w14:paraId="1F52CF0F" w14:textId="77777777" w:rsidR="00D56F16" w:rsidRDefault="00727F6B">
            <w:pPr>
              <w:spacing w:line="360" w:lineRule="exact"/>
              <w:jc w:val="center"/>
              <w:rPr>
                <w:rFonts w:ascii="宋体" w:hAnsi="宋体"/>
                <w:szCs w:val="21"/>
              </w:rPr>
            </w:pPr>
            <w:r>
              <w:rPr>
                <w:rFonts w:ascii="宋体" w:hAnsi="宋体" w:hint="eastAsia"/>
                <w:szCs w:val="21"/>
              </w:rPr>
              <w:t>1</w:t>
            </w:r>
          </w:p>
        </w:tc>
        <w:tc>
          <w:tcPr>
            <w:tcW w:w="1793" w:type="dxa"/>
            <w:vAlign w:val="center"/>
          </w:tcPr>
          <w:p w14:paraId="46DE2C12" w14:textId="77777777" w:rsidR="00D56F16" w:rsidRDefault="00727F6B">
            <w:pPr>
              <w:spacing w:line="360" w:lineRule="exact"/>
              <w:rPr>
                <w:rFonts w:ascii="宋体" w:hAnsi="宋体"/>
                <w:szCs w:val="21"/>
              </w:rPr>
            </w:pPr>
            <w:r>
              <w:rPr>
                <w:rFonts w:ascii="宋体" w:hAnsi="宋体" w:hint="eastAsia"/>
                <w:szCs w:val="21"/>
              </w:rPr>
              <w:t>分值构成</w:t>
            </w:r>
          </w:p>
          <w:p w14:paraId="544D7C2A" w14:textId="77777777" w:rsidR="00D56F16" w:rsidRDefault="00727F6B">
            <w:pPr>
              <w:spacing w:line="360" w:lineRule="exact"/>
              <w:rPr>
                <w:rFonts w:ascii="宋体" w:hAnsi="宋体"/>
                <w:szCs w:val="21"/>
              </w:rPr>
            </w:pPr>
            <w:r>
              <w:rPr>
                <w:rFonts w:ascii="宋体" w:hAnsi="宋体" w:hint="eastAsia"/>
                <w:szCs w:val="21"/>
              </w:rPr>
              <w:t>(</w:t>
            </w:r>
            <w:r>
              <w:rPr>
                <w:rFonts w:ascii="宋体" w:hAnsi="宋体" w:hint="eastAsia"/>
                <w:szCs w:val="21"/>
              </w:rPr>
              <w:t>总分</w:t>
            </w:r>
            <w:r>
              <w:rPr>
                <w:rFonts w:ascii="宋体" w:hAnsi="宋体" w:hint="eastAsia"/>
                <w:szCs w:val="21"/>
              </w:rPr>
              <w:t>100</w:t>
            </w:r>
            <w:r>
              <w:rPr>
                <w:rFonts w:ascii="宋体" w:hAnsi="宋体" w:hint="eastAsia"/>
                <w:szCs w:val="21"/>
              </w:rPr>
              <w:t>分</w:t>
            </w:r>
            <w:r>
              <w:rPr>
                <w:rFonts w:ascii="宋体" w:hAnsi="宋体" w:hint="eastAsia"/>
                <w:szCs w:val="21"/>
              </w:rPr>
              <w:t>)</w:t>
            </w:r>
          </w:p>
        </w:tc>
        <w:tc>
          <w:tcPr>
            <w:tcW w:w="5136" w:type="dxa"/>
            <w:vAlign w:val="center"/>
          </w:tcPr>
          <w:p w14:paraId="3BA137FE" w14:textId="77777777" w:rsidR="00D56F16" w:rsidRDefault="00727F6B">
            <w:pPr>
              <w:spacing w:line="360" w:lineRule="exact"/>
              <w:rPr>
                <w:rFonts w:ascii="宋体" w:hAnsi="宋体"/>
                <w:szCs w:val="21"/>
              </w:rPr>
            </w:pPr>
            <w:r>
              <w:rPr>
                <w:rFonts w:ascii="宋体" w:hAnsi="宋体" w:hint="eastAsia"/>
                <w:szCs w:val="21"/>
              </w:rPr>
              <w:t>技术资信标：</w:t>
            </w:r>
            <w:r>
              <w:rPr>
                <w:rFonts w:ascii="宋体" w:hAnsi="宋体" w:hint="eastAsia"/>
                <w:szCs w:val="21"/>
                <w:u w:val="single"/>
              </w:rPr>
              <w:t xml:space="preserve"> </w:t>
            </w:r>
            <w:r>
              <w:rPr>
                <w:rFonts w:ascii="宋体" w:hAnsi="宋体" w:hint="eastAsia"/>
                <w:b/>
                <w:szCs w:val="21"/>
                <w:u w:val="single"/>
              </w:rPr>
              <w:t xml:space="preserve"> </w:t>
            </w:r>
            <w:r>
              <w:rPr>
                <w:rFonts w:ascii="宋体" w:hAnsi="宋体"/>
                <w:b/>
                <w:szCs w:val="21"/>
                <w:u w:val="single"/>
              </w:rPr>
              <w:t>60</w:t>
            </w:r>
            <w:r>
              <w:rPr>
                <w:rFonts w:ascii="宋体" w:hAnsi="宋体" w:hint="eastAsia"/>
                <w:szCs w:val="21"/>
                <w:u w:val="single"/>
              </w:rPr>
              <w:t xml:space="preserve">  </w:t>
            </w:r>
            <w:r>
              <w:rPr>
                <w:rFonts w:ascii="宋体" w:hAnsi="宋体" w:hint="eastAsia"/>
                <w:szCs w:val="21"/>
              </w:rPr>
              <w:t>分</w:t>
            </w:r>
          </w:p>
          <w:p w14:paraId="32EDD1DB" w14:textId="77777777" w:rsidR="00D56F16" w:rsidRDefault="00727F6B">
            <w:pPr>
              <w:spacing w:line="360" w:lineRule="exact"/>
              <w:rPr>
                <w:rFonts w:ascii="宋体" w:hAnsi="宋体"/>
                <w:szCs w:val="21"/>
              </w:rPr>
            </w:pPr>
            <w:r>
              <w:rPr>
                <w:rFonts w:ascii="宋体" w:hAnsi="宋体" w:hint="eastAsia"/>
                <w:szCs w:val="21"/>
              </w:rPr>
              <w:t>商</w:t>
            </w:r>
            <w:r>
              <w:rPr>
                <w:rFonts w:ascii="宋体" w:hAnsi="宋体" w:hint="eastAsia"/>
                <w:szCs w:val="21"/>
              </w:rPr>
              <w:t xml:space="preserve">  </w:t>
            </w:r>
            <w:proofErr w:type="gramStart"/>
            <w:r>
              <w:rPr>
                <w:rFonts w:ascii="宋体" w:hAnsi="宋体" w:hint="eastAsia"/>
                <w:szCs w:val="21"/>
              </w:rPr>
              <w:t>务</w:t>
            </w:r>
            <w:proofErr w:type="gramEnd"/>
            <w:r>
              <w:rPr>
                <w:rFonts w:ascii="宋体" w:hAnsi="宋体" w:hint="eastAsia"/>
                <w:szCs w:val="21"/>
              </w:rPr>
              <w:t xml:space="preserve">  </w:t>
            </w:r>
            <w:r>
              <w:rPr>
                <w:rFonts w:ascii="宋体" w:hAnsi="宋体" w:hint="eastAsia"/>
                <w:szCs w:val="21"/>
              </w:rPr>
              <w:t>标：</w:t>
            </w:r>
            <w:r>
              <w:rPr>
                <w:rFonts w:ascii="宋体" w:hAnsi="宋体" w:hint="eastAsia"/>
                <w:szCs w:val="21"/>
                <w:u w:val="single"/>
              </w:rPr>
              <w:t xml:space="preserve"> </w:t>
            </w:r>
            <w:r>
              <w:rPr>
                <w:rFonts w:ascii="宋体" w:hAnsi="宋体"/>
                <w:szCs w:val="21"/>
                <w:u w:val="single"/>
              </w:rPr>
              <w:t xml:space="preserve"> </w:t>
            </w:r>
            <w:r>
              <w:rPr>
                <w:rFonts w:ascii="宋体" w:hAnsi="宋体"/>
                <w:b/>
                <w:szCs w:val="21"/>
                <w:u w:val="single"/>
              </w:rPr>
              <w:t>40</w:t>
            </w:r>
            <w:r>
              <w:rPr>
                <w:rFonts w:ascii="宋体" w:hAnsi="宋体" w:hint="eastAsia"/>
                <w:szCs w:val="21"/>
                <w:u w:val="single"/>
              </w:rPr>
              <w:t xml:space="preserve">  </w:t>
            </w:r>
            <w:r>
              <w:rPr>
                <w:rFonts w:ascii="宋体" w:hAnsi="宋体" w:hint="eastAsia"/>
                <w:szCs w:val="21"/>
              </w:rPr>
              <w:t>分</w:t>
            </w:r>
          </w:p>
        </w:tc>
      </w:tr>
      <w:tr w:rsidR="00D56F16" w14:paraId="1FE731E6" w14:textId="77777777">
        <w:trPr>
          <w:trHeight w:val="872"/>
          <w:tblHeader/>
          <w:jc w:val="center"/>
        </w:trPr>
        <w:tc>
          <w:tcPr>
            <w:tcW w:w="2211" w:type="dxa"/>
            <w:gridSpan w:val="2"/>
            <w:vAlign w:val="center"/>
          </w:tcPr>
          <w:p w14:paraId="41B68BBE" w14:textId="77777777" w:rsidR="00D56F16" w:rsidRDefault="00727F6B">
            <w:pPr>
              <w:spacing w:line="360" w:lineRule="exact"/>
              <w:jc w:val="center"/>
              <w:rPr>
                <w:rFonts w:ascii="宋体" w:hAnsi="宋体"/>
                <w:szCs w:val="21"/>
              </w:rPr>
            </w:pPr>
            <w:r>
              <w:rPr>
                <w:rFonts w:ascii="宋体" w:hAnsi="宋体" w:hint="eastAsia"/>
                <w:szCs w:val="21"/>
              </w:rPr>
              <w:t>2</w:t>
            </w:r>
          </w:p>
        </w:tc>
        <w:tc>
          <w:tcPr>
            <w:tcW w:w="1793" w:type="dxa"/>
            <w:vAlign w:val="center"/>
          </w:tcPr>
          <w:p w14:paraId="131BD90F" w14:textId="77777777" w:rsidR="00D56F16" w:rsidRDefault="00727F6B">
            <w:pPr>
              <w:spacing w:line="360" w:lineRule="exact"/>
              <w:rPr>
                <w:rFonts w:ascii="宋体" w:hAnsi="宋体"/>
                <w:szCs w:val="21"/>
              </w:rPr>
            </w:pPr>
            <w:r>
              <w:rPr>
                <w:rFonts w:ascii="宋体" w:hAnsi="宋体" w:hint="eastAsia"/>
                <w:szCs w:val="21"/>
              </w:rPr>
              <w:t>报价的偏差率计算公式</w:t>
            </w:r>
          </w:p>
        </w:tc>
        <w:tc>
          <w:tcPr>
            <w:tcW w:w="5136" w:type="dxa"/>
            <w:vAlign w:val="center"/>
          </w:tcPr>
          <w:p w14:paraId="2E62D08B" w14:textId="77777777" w:rsidR="00D56F16" w:rsidRDefault="00727F6B">
            <w:pPr>
              <w:spacing w:line="360" w:lineRule="exact"/>
              <w:rPr>
                <w:rFonts w:ascii="宋体" w:hAnsi="宋体"/>
                <w:szCs w:val="21"/>
              </w:rPr>
            </w:pPr>
            <w:r>
              <w:rPr>
                <w:rFonts w:ascii="宋体" w:hAnsi="宋体" w:hint="eastAsia"/>
                <w:szCs w:val="21"/>
              </w:rPr>
              <w:t>偏差率</w:t>
            </w:r>
            <w:r>
              <w:rPr>
                <w:rFonts w:ascii="宋体" w:hAnsi="宋体" w:hint="eastAsia"/>
                <w:szCs w:val="21"/>
              </w:rPr>
              <w:t>=100%</w:t>
            </w:r>
            <w:r>
              <w:rPr>
                <w:rFonts w:ascii="宋体" w:hAnsi="宋体" w:hint="eastAsia"/>
                <w:szCs w:val="21"/>
              </w:rPr>
              <w:t>×（</w:t>
            </w:r>
            <w:r>
              <w:rPr>
                <w:rFonts w:ascii="宋体" w:hAnsi="宋体" w:hint="eastAsia"/>
                <w:szCs w:val="21"/>
              </w:rPr>
              <w:t>供应商</w:t>
            </w:r>
            <w:r>
              <w:rPr>
                <w:rFonts w:ascii="宋体" w:hAnsi="宋体" w:hint="eastAsia"/>
                <w:szCs w:val="21"/>
              </w:rPr>
              <w:t>报价－评标基准价）</w:t>
            </w:r>
            <w:r>
              <w:rPr>
                <w:rFonts w:ascii="宋体" w:hAnsi="宋体" w:hint="eastAsia"/>
                <w:szCs w:val="21"/>
              </w:rPr>
              <w:t>/</w:t>
            </w:r>
            <w:r>
              <w:rPr>
                <w:rFonts w:ascii="宋体" w:hAnsi="宋体" w:hint="eastAsia"/>
                <w:szCs w:val="21"/>
              </w:rPr>
              <w:t>评标基准价</w:t>
            </w:r>
          </w:p>
        </w:tc>
      </w:tr>
      <w:tr w:rsidR="00D56F16" w14:paraId="18FAB34E" w14:textId="77777777">
        <w:trPr>
          <w:trHeight w:val="1888"/>
          <w:tblHeader/>
          <w:jc w:val="center"/>
        </w:trPr>
        <w:tc>
          <w:tcPr>
            <w:tcW w:w="886" w:type="dxa"/>
            <w:vMerge w:val="restart"/>
            <w:vAlign w:val="center"/>
          </w:tcPr>
          <w:p w14:paraId="03721063" w14:textId="77777777" w:rsidR="00D56F16" w:rsidRDefault="00727F6B">
            <w:pPr>
              <w:spacing w:line="360" w:lineRule="exact"/>
              <w:jc w:val="center"/>
              <w:rPr>
                <w:rFonts w:ascii="宋体" w:hAnsi="宋体"/>
                <w:szCs w:val="21"/>
              </w:rPr>
            </w:pPr>
            <w:r>
              <w:rPr>
                <w:rFonts w:ascii="宋体" w:hAnsi="宋体" w:hint="eastAsia"/>
                <w:szCs w:val="21"/>
              </w:rPr>
              <w:t>3</w:t>
            </w:r>
          </w:p>
        </w:tc>
        <w:tc>
          <w:tcPr>
            <w:tcW w:w="1325" w:type="dxa"/>
            <w:vMerge w:val="restart"/>
            <w:vAlign w:val="center"/>
          </w:tcPr>
          <w:p w14:paraId="49EB528C" w14:textId="77777777" w:rsidR="00D56F16" w:rsidRDefault="00727F6B">
            <w:pPr>
              <w:spacing w:line="360" w:lineRule="exact"/>
              <w:jc w:val="center"/>
              <w:rPr>
                <w:rFonts w:ascii="宋体" w:hAnsi="宋体"/>
                <w:szCs w:val="21"/>
              </w:rPr>
            </w:pPr>
            <w:r>
              <w:rPr>
                <w:rFonts w:ascii="宋体" w:hAnsi="宋体" w:hint="eastAsia"/>
                <w:szCs w:val="21"/>
              </w:rPr>
              <w:t>技术资信评分标准</w:t>
            </w:r>
          </w:p>
          <w:p w14:paraId="63CAA19E" w14:textId="77777777" w:rsidR="00D56F16" w:rsidRDefault="00727F6B">
            <w:pPr>
              <w:spacing w:line="360" w:lineRule="exact"/>
              <w:jc w:val="center"/>
              <w:rPr>
                <w:rFonts w:ascii="宋体" w:hAnsi="宋体"/>
                <w:szCs w:val="21"/>
              </w:rPr>
            </w:pPr>
            <w:r>
              <w:rPr>
                <w:rFonts w:ascii="宋体" w:hAnsi="宋体" w:hint="eastAsia"/>
                <w:szCs w:val="21"/>
              </w:rPr>
              <w:t>（</w:t>
            </w:r>
            <w:r>
              <w:rPr>
                <w:rFonts w:ascii="宋体" w:hAnsi="宋体" w:hint="eastAsia"/>
                <w:szCs w:val="21"/>
              </w:rPr>
              <w:t>0-6</w:t>
            </w:r>
            <w:r>
              <w:rPr>
                <w:rFonts w:ascii="宋体" w:hAnsi="宋体"/>
                <w:szCs w:val="21"/>
              </w:rPr>
              <w:t>0</w:t>
            </w:r>
            <w:r>
              <w:rPr>
                <w:rFonts w:ascii="宋体" w:hAnsi="宋体" w:hint="eastAsia"/>
                <w:szCs w:val="21"/>
              </w:rPr>
              <w:t>分）</w:t>
            </w:r>
          </w:p>
        </w:tc>
        <w:tc>
          <w:tcPr>
            <w:tcW w:w="1793" w:type="dxa"/>
            <w:vAlign w:val="center"/>
          </w:tcPr>
          <w:p w14:paraId="6FA725A7" w14:textId="77777777" w:rsidR="00D56F16" w:rsidRDefault="00727F6B">
            <w:pPr>
              <w:spacing w:line="360" w:lineRule="exact"/>
              <w:jc w:val="center"/>
              <w:rPr>
                <w:rFonts w:ascii="宋体" w:hAnsi="宋体"/>
                <w:szCs w:val="21"/>
              </w:rPr>
            </w:pPr>
            <w:r>
              <w:rPr>
                <w:rFonts w:ascii="宋体" w:hAnsi="宋体" w:hint="eastAsia"/>
                <w:szCs w:val="21"/>
              </w:rPr>
              <w:t>业绩</w:t>
            </w:r>
          </w:p>
          <w:p w14:paraId="7A5C7026" w14:textId="77777777" w:rsidR="00D56F16" w:rsidRDefault="00727F6B">
            <w:pPr>
              <w:spacing w:line="360" w:lineRule="exact"/>
              <w:jc w:val="center"/>
              <w:rPr>
                <w:rFonts w:ascii="宋体" w:hAnsi="宋体"/>
                <w:szCs w:val="21"/>
              </w:rPr>
            </w:pPr>
            <w:r>
              <w:rPr>
                <w:rFonts w:ascii="宋体" w:hAnsi="宋体" w:hint="eastAsia"/>
                <w:szCs w:val="21"/>
              </w:rPr>
              <w:t>（</w:t>
            </w:r>
            <w:r>
              <w:rPr>
                <w:rFonts w:ascii="宋体" w:hAnsi="宋体" w:hint="eastAsia"/>
                <w:szCs w:val="21"/>
              </w:rPr>
              <w:t>0-</w:t>
            </w:r>
            <w:r>
              <w:rPr>
                <w:rFonts w:ascii="宋体" w:hAnsi="宋体"/>
                <w:szCs w:val="21"/>
              </w:rPr>
              <w:t>5</w:t>
            </w:r>
            <w:r>
              <w:rPr>
                <w:rFonts w:ascii="宋体" w:hAnsi="宋体" w:hint="eastAsia"/>
                <w:szCs w:val="21"/>
              </w:rPr>
              <w:t>分）</w:t>
            </w:r>
          </w:p>
        </w:tc>
        <w:tc>
          <w:tcPr>
            <w:tcW w:w="5136" w:type="dxa"/>
            <w:vAlign w:val="center"/>
          </w:tcPr>
          <w:p w14:paraId="47476501" w14:textId="4CFEB6D9" w:rsidR="00D56F16" w:rsidRDefault="00727F6B">
            <w:pPr>
              <w:spacing w:line="360" w:lineRule="exact"/>
              <w:ind w:firstLineChars="200" w:firstLine="420"/>
              <w:rPr>
                <w:rFonts w:ascii="宋体" w:hAnsi="宋体"/>
                <w:szCs w:val="21"/>
              </w:rPr>
            </w:pPr>
            <w:r>
              <w:rPr>
                <w:rFonts w:ascii="宋体" w:hAnsi="宋体" w:hint="eastAsia"/>
                <w:szCs w:val="21"/>
              </w:rPr>
              <w:t>报价</w:t>
            </w:r>
            <w:r w:rsidRPr="00D616D2">
              <w:rPr>
                <w:rFonts w:ascii="宋体" w:hAnsi="宋体" w:hint="eastAsia"/>
                <w:szCs w:val="21"/>
              </w:rPr>
              <w:t>人</w:t>
            </w:r>
            <w:r w:rsidRPr="00D616D2">
              <w:rPr>
                <w:rFonts w:ascii="宋体" w:hAnsi="宋体" w:hint="eastAsia"/>
                <w:szCs w:val="21"/>
              </w:rPr>
              <w:t>自</w:t>
            </w:r>
            <w:r w:rsidRPr="00D616D2">
              <w:rPr>
                <w:rFonts w:ascii="宋体" w:hAnsi="宋体"/>
                <w:szCs w:val="21"/>
                <w:u w:val="single"/>
              </w:rPr>
              <w:t>20</w:t>
            </w:r>
            <w:r w:rsidR="00D616D2" w:rsidRPr="00D616D2">
              <w:rPr>
                <w:rFonts w:ascii="宋体" w:hAnsi="宋体"/>
                <w:szCs w:val="21"/>
                <w:u w:val="single"/>
              </w:rPr>
              <w:t>19</w:t>
            </w:r>
            <w:r w:rsidRPr="00D616D2">
              <w:rPr>
                <w:rFonts w:ascii="宋体" w:hAnsi="宋体" w:hint="eastAsia"/>
                <w:szCs w:val="21"/>
              </w:rPr>
              <w:t>年</w:t>
            </w:r>
            <w:r w:rsidRPr="00D616D2">
              <w:rPr>
                <w:rFonts w:ascii="宋体" w:hAnsi="宋体" w:hint="eastAsia"/>
                <w:szCs w:val="21"/>
                <w:u w:val="single"/>
              </w:rPr>
              <w:t xml:space="preserve"> </w:t>
            </w:r>
            <w:r w:rsidR="00D616D2" w:rsidRPr="00D616D2">
              <w:rPr>
                <w:rFonts w:ascii="宋体" w:hAnsi="宋体"/>
                <w:szCs w:val="21"/>
                <w:u w:val="single"/>
              </w:rPr>
              <w:t>6</w:t>
            </w:r>
            <w:r w:rsidRPr="00D616D2">
              <w:rPr>
                <w:rFonts w:ascii="宋体" w:hAnsi="宋体" w:hint="eastAsia"/>
                <w:szCs w:val="21"/>
              </w:rPr>
              <w:t>月</w:t>
            </w:r>
            <w:r w:rsidRPr="00D616D2">
              <w:rPr>
                <w:rFonts w:ascii="宋体" w:hAnsi="宋体" w:hint="eastAsia"/>
                <w:szCs w:val="21"/>
                <w:u w:val="single"/>
              </w:rPr>
              <w:t xml:space="preserve"> </w:t>
            </w:r>
            <w:r w:rsidRPr="00D616D2">
              <w:rPr>
                <w:rFonts w:ascii="宋体" w:hAnsi="宋体"/>
                <w:szCs w:val="21"/>
                <w:u w:val="single"/>
              </w:rPr>
              <w:t>1</w:t>
            </w:r>
            <w:r w:rsidRPr="00D616D2">
              <w:rPr>
                <w:rFonts w:ascii="宋体" w:hAnsi="宋体" w:hint="eastAsia"/>
                <w:szCs w:val="21"/>
                <w:u w:val="single"/>
              </w:rPr>
              <w:t xml:space="preserve"> </w:t>
            </w:r>
            <w:r w:rsidRPr="00D616D2">
              <w:rPr>
                <w:rFonts w:ascii="宋体" w:hAnsi="宋体" w:hint="eastAsia"/>
                <w:szCs w:val="21"/>
              </w:rPr>
              <w:t>日</w:t>
            </w:r>
            <w:r w:rsidRPr="00D616D2">
              <w:rPr>
                <w:rFonts w:ascii="宋体" w:hAnsi="宋体" w:hint="eastAsia"/>
                <w:szCs w:val="21"/>
              </w:rPr>
              <w:t>以来</w:t>
            </w:r>
            <w:r>
              <w:rPr>
                <w:rFonts w:ascii="宋体" w:hAnsi="宋体" w:hint="eastAsia"/>
                <w:szCs w:val="21"/>
              </w:rPr>
              <w:t>（以合同签订日期为准）完成过类似供货业绩，一个以上的，每增加</w:t>
            </w:r>
            <w:r>
              <w:rPr>
                <w:rFonts w:ascii="宋体" w:hAnsi="宋体" w:hint="eastAsia"/>
                <w:szCs w:val="21"/>
              </w:rPr>
              <w:t>1</w:t>
            </w:r>
            <w:r>
              <w:rPr>
                <w:rFonts w:ascii="宋体" w:hAnsi="宋体" w:hint="eastAsia"/>
                <w:szCs w:val="21"/>
              </w:rPr>
              <w:t>个得</w:t>
            </w:r>
            <w:r>
              <w:rPr>
                <w:rFonts w:ascii="宋体" w:hAnsi="宋体"/>
                <w:szCs w:val="21"/>
              </w:rPr>
              <w:t>1</w:t>
            </w:r>
            <w:r>
              <w:rPr>
                <w:rFonts w:ascii="宋体" w:hAnsi="宋体" w:hint="eastAsia"/>
                <w:szCs w:val="21"/>
              </w:rPr>
              <w:t>分（从第二个起算），最高得</w:t>
            </w:r>
            <w:r>
              <w:rPr>
                <w:rFonts w:ascii="宋体" w:hAnsi="宋体" w:hint="eastAsia"/>
                <w:szCs w:val="21"/>
              </w:rPr>
              <w:t>5</w:t>
            </w:r>
            <w:r>
              <w:rPr>
                <w:rFonts w:ascii="宋体" w:hAnsi="宋体" w:hint="eastAsia"/>
                <w:szCs w:val="21"/>
              </w:rPr>
              <w:t>分【证明材料：合同复印件，业主单位出具的验收证明或验收记录（报告）的复印件】。</w:t>
            </w:r>
          </w:p>
        </w:tc>
      </w:tr>
      <w:tr w:rsidR="00D56F16" w14:paraId="42919AA6" w14:textId="77777777">
        <w:trPr>
          <w:trHeight w:val="1560"/>
          <w:tblHeader/>
          <w:jc w:val="center"/>
        </w:trPr>
        <w:tc>
          <w:tcPr>
            <w:tcW w:w="886" w:type="dxa"/>
            <w:vMerge/>
            <w:vAlign w:val="center"/>
          </w:tcPr>
          <w:p w14:paraId="64BD65F0" w14:textId="77777777" w:rsidR="00D56F16" w:rsidRDefault="00D56F16">
            <w:pPr>
              <w:spacing w:line="360" w:lineRule="exact"/>
              <w:jc w:val="center"/>
              <w:rPr>
                <w:rFonts w:ascii="宋体" w:hAnsi="宋体"/>
                <w:szCs w:val="21"/>
              </w:rPr>
            </w:pPr>
          </w:p>
        </w:tc>
        <w:tc>
          <w:tcPr>
            <w:tcW w:w="1325" w:type="dxa"/>
            <w:vMerge/>
            <w:vAlign w:val="center"/>
          </w:tcPr>
          <w:p w14:paraId="50FCA7A4" w14:textId="77777777" w:rsidR="00D56F16" w:rsidRDefault="00D56F16">
            <w:pPr>
              <w:spacing w:line="360" w:lineRule="exact"/>
              <w:jc w:val="center"/>
              <w:rPr>
                <w:rFonts w:ascii="宋体" w:hAnsi="宋体"/>
                <w:szCs w:val="21"/>
              </w:rPr>
            </w:pPr>
          </w:p>
        </w:tc>
        <w:tc>
          <w:tcPr>
            <w:tcW w:w="1793" w:type="dxa"/>
            <w:vAlign w:val="center"/>
          </w:tcPr>
          <w:p w14:paraId="07B8174C" w14:textId="77777777" w:rsidR="00D56F16" w:rsidRDefault="00727F6B">
            <w:pPr>
              <w:spacing w:line="360" w:lineRule="exact"/>
              <w:jc w:val="center"/>
              <w:rPr>
                <w:rFonts w:ascii="宋体" w:hAnsi="宋体"/>
                <w:szCs w:val="21"/>
              </w:rPr>
            </w:pPr>
            <w:r>
              <w:rPr>
                <w:rFonts w:ascii="宋体" w:hAnsi="宋体"/>
                <w:szCs w:val="21"/>
              </w:rPr>
              <w:t>设备技术性能指标的响应程度</w:t>
            </w:r>
          </w:p>
          <w:p w14:paraId="3C62747C" w14:textId="77777777" w:rsidR="00D56F16" w:rsidRDefault="00727F6B">
            <w:pPr>
              <w:spacing w:line="360" w:lineRule="exact"/>
              <w:jc w:val="center"/>
              <w:rPr>
                <w:rFonts w:ascii="宋体" w:hAnsi="宋体"/>
                <w:szCs w:val="21"/>
              </w:rPr>
            </w:pPr>
            <w:r>
              <w:rPr>
                <w:rFonts w:ascii="宋体" w:hAnsi="宋体" w:hint="eastAsia"/>
                <w:szCs w:val="21"/>
              </w:rPr>
              <w:t>（</w:t>
            </w:r>
            <w:r>
              <w:rPr>
                <w:rFonts w:ascii="宋体" w:hAnsi="宋体" w:hint="eastAsia"/>
                <w:szCs w:val="21"/>
              </w:rPr>
              <w:t>0-</w:t>
            </w:r>
            <w:r>
              <w:rPr>
                <w:rFonts w:ascii="宋体" w:hAnsi="宋体"/>
                <w:szCs w:val="21"/>
              </w:rPr>
              <w:t>30</w:t>
            </w:r>
            <w:r>
              <w:rPr>
                <w:rFonts w:ascii="宋体" w:hAnsi="宋体" w:hint="eastAsia"/>
                <w:szCs w:val="21"/>
              </w:rPr>
              <w:t>分）</w:t>
            </w:r>
          </w:p>
        </w:tc>
        <w:tc>
          <w:tcPr>
            <w:tcW w:w="5136" w:type="dxa"/>
            <w:vAlign w:val="center"/>
          </w:tcPr>
          <w:p w14:paraId="281B8387" w14:textId="77777777" w:rsidR="00D56F16" w:rsidRDefault="00727F6B">
            <w:pPr>
              <w:spacing w:line="360" w:lineRule="exact"/>
              <w:ind w:firstLineChars="200" w:firstLine="420"/>
              <w:rPr>
                <w:rFonts w:ascii="宋体" w:hAnsi="宋体"/>
                <w:szCs w:val="21"/>
              </w:rPr>
            </w:pPr>
            <w:r>
              <w:rPr>
                <w:rFonts w:ascii="宋体" w:hAnsi="宋体" w:hint="eastAsia"/>
                <w:szCs w:val="21"/>
              </w:rPr>
              <w:t>报价</w:t>
            </w:r>
            <w:r>
              <w:rPr>
                <w:rFonts w:ascii="宋体" w:hAnsi="宋体" w:hint="eastAsia"/>
                <w:szCs w:val="21"/>
              </w:rPr>
              <w:t>产品全部满足招标文件明确的功能、性能和技术指标要求，得</w:t>
            </w:r>
            <w:r>
              <w:rPr>
                <w:rFonts w:ascii="宋体" w:hAnsi="宋体"/>
                <w:szCs w:val="21"/>
              </w:rPr>
              <w:t>30</w:t>
            </w:r>
            <w:r>
              <w:rPr>
                <w:rFonts w:ascii="宋体" w:hAnsi="宋体" w:hint="eastAsia"/>
                <w:szCs w:val="21"/>
              </w:rPr>
              <w:t>分；允许偏离的功能、性能和技术指标要求（负偏离）的，每项扣</w:t>
            </w:r>
            <w:r>
              <w:rPr>
                <w:rFonts w:ascii="宋体" w:hAnsi="宋体" w:hint="eastAsia"/>
                <w:szCs w:val="21"/>
              </w:rPr>
              <w:t>5</w:t>
            </w:r>
            <w:r>
              <w:rPr>
                <w:rFonts w:ascii="宋体" w:hAnsi="宋体" w:hint="eastAsia"/>
                <w:szCs w:val="21"/>
              </w:rPr>
              <w:t>分，扣完为止；带“</w:t>
            </w:r>
            <w:r>
              <w:rPr>
                <w:rFonts w:ascii="宋体" w:hAnsi="宋体" w:hint="eastAsia"/>
                <w:sz w:val="24"/>
              </w:rPr>
              <w:t>★</w:t>
            </w:r>
            <w:r>
              <w:rPr>
                <w:rFonts w:ascii="宋体" w:hAnsi="宋体" w:hint="eastAsia"/>
                <w:szCs w:val="21"/>
              </w:rPr>
              <w:t>”指标为必须满足，若不满足，取消</w:t>
            </w:r>
            <w:r>
              <w:rPr>
                <w:rFonts w:ascii="宋体" w:hAnsi="宋体" w:hint="eastAsia"/>
                <w:szCs w:val="21"/>
              </w:rPr>
              <w:t>报价</w:t>
            </w:r>
            <w:r>
              <w:rPr>
                <w:rFonts w:ascii="宋体" w:hAnsi="宋体" w:hint="eastAsia"/>
                <w:szCs w:val="21"/>
              </w:rPr>
              <w:t>资格。</w:t>
            </w:r>
          </w:p>
        </w:tc>
      </w:tr>
      <w:tr w:rsidR="00D56F16" w14:paraId="5779CDCA" w14:textId="77777777">
        <w:trPr>
          <w:trHeight w:val="1131"/>
          <w:tblHeader/>
          <w:jc w:val="center"/>
        </w:trPr>
        <w:tc>
          <w:tcPr>
            <w:tcW w:w="886" w:type="dxa"/>
            <w:vMerge/>
            <w:vAlign w:val="center"/>
          </w:tcPr>
          <w:p w14:paraId="66E6AC84" w14:textId="77777777" w:rsidR="00D56F16" w:rsidRDefault="00D56F16">
            <w:pPr>
              <w:spacing w:line="360" w:lineRule="exact"/>
              <w:jc w:val="center"/>
              <w:rPr>
                <w:rFonts w:ascii="宋体" w:hAnsi="宋体"/>
                <w:szCs w:val="21"/>
              </w:rPr>
            </w:pPr>
          </w:p>
        </w:tc>
        <w:tc>
          <w:tcPr>
            <w:tcW w:w="1325" w:type="dxa"/>
            <w:vMerge/>
            <w:vAlign w:val="center"/>
          </w:tcPr>
          <w:p w14:paraId="3A753878" w14:textId="77777777" w:rsidR="00D56F16" w:rsidRDefault="00D56F16">
            <w:pPr>
              <w:spacing w:line="360" w:lineRule="exact"/>
              <w:jc w:val="center"/>
              <w:rPr>
                <w:rFonts w:ascii="宋体" w:hAnsi="宋体"/>
                <w:szCs w:val="21"/>
              </w:rPr>
            </w:pPr>
          </w:p>
        </w:tc>
        <w:tc>
          <w:tcPr>
            <w:tcW w:w="1793" w:type="dxa"/>
            <w:vAlign w:val="center"/>
          </w:tcPr>
          <w:p w14:paraId="3E041861" w14:textId="77777777" w:rsidR="00D56F16" w:rsidRDefault="00727F6B">
            <w:pPr>
              <w:spacing w:line="360" w:lineRule="exact"/>
              <w:jc w:val="center"/>
              <w:rPr>
                <w:rFonts w:ascii="宋体" w:hAnsi="宋体"/>
                <w:szCs w:val="21"/>
              </w:rPr>
            </w:pPr>
            <w:r>
              <w:rPr>
                <w:rFonts w:ascii="宋体" w:hAnsi="宋体" w:hint="eastAsia"/>
                <w:szCs w:val="21"/>
              </w:rPr>
              <w:t>产品技术支持资料</w:t>
            </w:r>
          </w:p>
          <w:p w14:paraId="3E281156" w14:textId="77777777" w:rsidR="00D56F16" w:rsidRDefault="00727F6B">
            <w:pPr>
              <w:spacing w:line="360" w:lineRule="exact"/>
              <w:jc w:val="center"/>
              <w:rPr>
                <w:rFonts w:ascii="宋体" w:hAnsi="宋体"/>
                <w:szCs w:val="21"/>
              </w:rPr>
            </w:pPr>
            <w:r>
              <w:rPr>
                <w:rFonts w:ascii="宋体" w:hAnsi="宋体" w:hint="eastAsia"/>
                <w:szCs w:val="21"/>
              </w:rPr>
              <w:t>（</w:t>
            </w:r>
            <w:r>
              <w:rPr>
                <w:rFonts w:ascii="宋体" w:hAnsi="宋体" w:hint="eastAsia"/>
                <w:szCs w:val="21"/>
              </w:rPr>
              <w:t>0-</w:t>
            </w:r>
            <w:r>
              <w:rPr>
                <w:rFonts w:ascii="宋体" w:hAnsi="宋体"/>
                <w:szCs w:val="21"/>
              </w:rPr>
              <w:t>10</w:t>
            </w:r>
            <w:r>
              <w:rPr>
                <w:rFonts w:ascii="宋体" w:hAnsi="宋体" w:hint="eastAsia"/>
                <w:szCs w:val="21"/>
              </w:rPr>
              <w:t>分）</w:t>
            </w:r>
          </w:p>
        </w:tc>
        <w:tc>
          <w:tcPr>
            <w:tcW w:w="5136" w:type="dxa"/>
            <w:vAlign w:val="center"/>
          </w:tcPr>
          <w:p w14:paraId="222DF0C1" w14:textId="77777777" w:rsidR="00D56F16" w:rsidRDefault="00727F6B">
            <w:pPr>
              <w:spacing w:line="360" w:lineRule="exact"/>
              <w:ind w:firstLineChars="200" w:firstLine="420"/>
              <w:rPr>
                <w:rFonts w:ascii="宋体" w:hAnsi="宋体"/>
                <w:szCs w:val="21"/>
              </w:rPr>
            </w:pPr>
            <w:r>
              <w:rPr>
                <w:rFonts w:ascii="宋体" w:hAnsi="宋体" w:hint="eastAsia"/>
                <w:szCs w:val="21"/>
              </w:rPr>
              <w:t>技术支持资料完整性及对产品技术偏离程度的证明。根据提供资料的完整性打分，材料优秀完整的得</w:t>
            </w:r>
            <w:r>
              <w:rPr>
                <w:rFonts w:ascii="宋体" w:hAnsi="宋体" w:hint="eastAsia"/>
                <w:szCs w:val="21"/>
              </w:rPr>
              <w:t>7-10</w:t>
            </w:r>
            <w:r>
              <w:rPr>
                <w:rFonts w:ascii="宋体" w:hAnsi="宋体" w:hint="eastAsia"/>
                <w:szCs w:val="21"/>
              </w:rPr>
              <w:t>分，材料一般的</w:t>
            </w:r>
            <w:r>
              <w:rPr>
                <w:rFonts w:ascii="宋体" w:hAnsi="宋体" w:hint="eastAsia"/>
                <w:szCs w:val="21"/>
              </w:rPr>
              <w:t>4-7</w:t>
            </w:r>
            <w:r>
              <w:rPr>
                <w:rFonts w:ascii="宋体" w:hAnsi="宋体" w:hint="eastAsia"/>
                <w:szCs w:val="21"/>
              </w:rPr>
              <w:t>分，不完整的</w:t>
            </w:r>
            <w:r>
              <w:rPr>
                <w:rFonts w:ascii="宋体" w:hAnsi="宋体" w:hint="eastAsia"/>
                <w:szCs w:val="21"/>
              </w:rPr>
              <w:t>0-4</w:t>
            </w:r>
            <w:r>
              <w:rPr>
                <w:rFonts w:ascii="宋体" w:hAnsi="宋体" w:hint="eastAsia"/>
                <w:szCs w:val="21"/>
              </w:rPr>
              <w:t>分，未提供的得</w:t>
            </w:r>
            <w:r>
              <w:rPr>
                <w:rFonts w:ascii="宋体" w:hAnsi="宋体" w:hint="eastAsia"/>
                <w:szCs w:val="21"/>
              </w:rPr>
              <w:t>0</w:t>
            </w:r>
            <w:r>
              <w:rPr>
                <w:rFonts w:ascii="宋体" w:hAnsi="宋体" w:hint="eastAsia"/>
                <w:szCs w:val="21"/>
              </w:rPr>
              <w:t>分。</w:t>
            </w:r>
          </w:p>
        </w:tc>
      </w:tr>
      <w:tr w:rsidR="00D56F16" w14:paraId="4476B461" w14:textId="77777777">
        <w:trPr>
          <w:trHeight w:val="834"/>
          <w:tblHeader/>
          <w:jc w:val="center"/>
        </w:trPr>
        <w:tc>
          <w:tcPr>
            <w:tcW w:w="886" w:type="dxa"/>
            <w:vMerge/>
            <w:vAlign w:val="center"/>
          </w:tcPr>
          <w:p w14:paraId="76D8A8A1" w14:textId="77777777" w:rsidR="00D56F16" w:rsidRDefault="00D56F16">
            <w:pPr>
              <w:spacing w:line="360" w:lineRule="exact"/>
              <w:jc w:val="center"/>
              <w:rPr>
                <w:rFonts w:ascii="宋体" w:hAnsi="宋体"/>
                <w:szCs w:val="21"/>
              </w:rPr>
            </w:pPr>
          </w:p>
        </w:tc>
        <w:tc>
          <w:tcPr>
            <w:tcW w:w="1325" w:type="dxa"/>
            <w:vMerge/>
            <w:vAlign w:val="center"/>
          </w:tcPr>
          <w:p w14:paraId="70CA180E" w14:textId="77777777" w:rsidR="00D56F16" w:rsidRDefault="00D56F16">
            <w:pPr>
              <w:spacing w:line="360" w:lineRule="exact"/>
              <w:jc w:val="center"/>
              <w:rPr>
                <w:rFonts w:ascii="宋体" w:hAnsi="宋体"/>
                <w:szCs w:val="21"/>
              </w:rPr>
            </w:pPr>
          </w:p>
        </w:tc>
        <w:tc>
          <w:tcPr>
            <w:tcW w:w="1793" w:type="dxa"/>
            <w:vAlign w:val="center"/>
          </w:tcPr>
          <w:p w14:paraId="1409BCC3" w14:textId="77777777" w:rsidR="00D56F16" w:rsidRDefault="00727F6B">
            <w:pPr>
              <w:spacing w:line="360" w:lineRule="exact"/>
              <w:jc w:val="center"/>
              <w:rPr>
                <w:rFonts w:ascii="宋体" w:hAnsi="宋体"/>
                <w:szCs w:val="21"/>
              </w:rPr>
            </w:pPr>
            <w:r>
              <w:rPr>
                <w:rFonts w:ascii="宋体" w:hAnsi="宋体" w:hint="eastAsia"/>
                <w:szCs w:val="21"/>
              </w:rPr>
              <w:t>优惠条件</w:t>
            </w:r>
          </w:p>
          <w:p w14:paraId="549B3910" w14:textId="77777777" w:rsidR="00D56F16" w:rsidRDefault="00727F6B">
            <w:pPr>
              <w:spacing w:line="360" w:lineRule="exact"/>
              <w:jc w:val="center"/>
              <w:rPr>
                <w:rFonts w:ascii="宋体" w:hAnsi="宋体"/>
                <w:szCs w:val="21"/>
              </w:rPr>
            </w:pPr>
            <w:r>
              <w:rPr>
                <w:rFonts w:ascii="宋体" w:hAnsi="宋体" w:hint="eastAsia"/>
                <w:szCs w:val="21"/>
              </w:rPr>
              <w:t>（</w:t>
            </w:r>
            <w:r>
              <w:rPr>
                <w:rFonts w:ascii="宋体" w:hAnsi="宋体" w:hint="eastAsia"/>
                <w:szCs w:val="21"/>
              </w:rPr>
              <w:t>0-</w:t>
            </w:r>
            <w:r>
              <w:rPr>
                <w:rFonts w:ascii="宋体" w:hAnsi="宋体"/>
                <w:szCs w:val="21"/>
              </w:rPr>
              <w:t>5</w:t>
            </w:r>
            <w:r>
              <w:rPr>
                <w:rFonts w:ascii="宋体" w:hAnsi="宋体" w:hint="eastAsia"/>
                <w:szCs w:val="21"/>
              </w:rPr>
              <w:t>分）</w:t>
            </w:r>
          </w:p>
        </w:tc>
        <w:tc>
          <w:tcPr>
            <w:tcW w:w="5136" w:type="dxa"/>
            <w:vAlign w:val="center"/>
          </w:tcPr>
          <w:p w14:paraId="61E90BCD" w14:textId="77777777" w:rsidR="00D56F16" w:rsidRDefault="00727F6B">
            <w:pPr>
              <w:spacing w:line="360" w:lineRule="exact"/>
              <w:ind w:firstLineChars="200" w:firstLine="420"/>
              <w:rPr>
                <w:rFonts w:ascii="宋体" w:hAnsi="宋体"/>
                <w:szCs w:val="21"/>
              </w:rPr>
            </w:pPr>
            <w:r>
              <w:rPr>
                <w:rFonts w:ascii="宋体" w:hAnsi="宋体" w:hint="eastAsia"/>
                <w:szCs w:val="21"/>
              </w:rPr>
              <w:t>横向比较，</w:t>
            </w:r>
            <w:r>
              <w:rPr>
                <w:rFonts w:ascii="宋体" w:hAnsi="宋体" w:hint="eastAsia"/>
                <w:szCs w:val="21"/>
              </w:rPr>
              <w:t>报价</w:t>
            </w:r>
            <w:r>
              <w:rPr>
                <w:rFonts w:ascii="宋体" w:hAnsi="宋体" w:hint="eastAsia"/>
                <w:szCs w:val="21"/>
              </w:rPr>
              <w:t>人承诺给予采购人各种优惠（赠送耗材）、折扣率、力度，优惠较大的得</w:t>
            </w:r>
            <w:r>
              <w:rPr>
                <w:rFonts w:ascii="宋体" w:hAnsi="宋体" w:hint="eastAsia"/>
                <w:szCs w:val="21"/>
              </w:rPr>
              <w:t>5</w:t>
            </w:r>
            <w:r>
              <w:rPr>
                <w:rFonts w:ascii="宋体" w:hAnsi="宋体" w:hint="eastAsia"/>
                <w:szCs w:val="21"/>
              </w:rPr>
              <w:t>分，一般的得</w:t>
            </w:r>
            <w:r>
              <w:rPr>
                <w:rFonts w:ascii="宋体" w:hAnsi="宋体" w:hint="eastAsia"/>
                <w:szCs w:val="21"/>
              </w:rPr>
              <w:t>1</w:t>
            </w:r>
            <w:r>
              <w:rPr>
                <w:rFonts w:ascii="宋体" w:hAnsi="宋体" w:hint="eastAsia"/>
                <w:szCs w:val="21"/>
              </w:rPr>
              <w:t>～</w:t>
            </w:r>
            <w:r>
              <w:rPr>
                <w:rFonts w:ascii="宋体" w:hAnsi="宋体" w:hint="eastAsia"/>
                <w:szCs w:val="21"/>
              </w:rPr>
              <w:t>4</w:t>
            </w:r>
            <w:r>
              <w:rPr>
                <w:rFonts w:ascii="宋体" w:hAnsi="宋体" w:hint="eastAsia"/>
                <w:szCs w:val="21"/>
              </w:rPr>
              <w:t>分，未提供的得</w:t>
            </w:r>
            <w:r>
              <w:rPr>
                <w:rFonts w:ascii="宋体" w:hAnsi="宋体" w:hint="eastAsia"/>
                <w:szCs w:val="21"/>
              </w:rPr>
              <w:t>0</w:t>
            </w:r>
            <w:r>
              <w:rPr>
                <w:rFonts w:ascii="宋体" w:hAnsi="宋体" w:hint="eastAsia"/>
                <w:szCs w:val="21"/>
              </w:rPr>
              <w:t>分。</w:t>
            </w:r>
          </w:p>
        </w:tc>
      </w:tr>
      <w:tr w:rsidR="00D56F16" w14:paraId="41298C48" w14:textId="77777777">
        <w:trPr>
          <w:trHeight w:val="974"/>
          <w:tblHeader/>
          <w:jc w:val="center"/>
        </w:trPr>
        <w:tc>
          <w:tcPr>
            <w:tcW w:w="886" w:type="dxa"/>
            <w:vMerge/>
            <w:vAlign w:val="center"/>
          </w:tcPr>
          <w:p w14:paraId="18F2BF36" w14:textId="77777777" w:rsidR="00D56F16" w:rsidRDefault="00D56F16">
            <w:pPr>
              <w:spacing w:line="360" w:lineRule="exact"/>
              <w:jc w:val="center"/>
              <w:rPr>
                <w:rFonts w:ascii="宋体" w:hAnsi="宋体"/>
                <w:szCs w:val="21"/>
              </w:rPr>
            </w:pPr>
          </w:p>
        </w:tc>
        <w:tc>
          <w:tcPr>
            <w:tcW w:w="1325" w:type="dxa"/>
            <w:vMerge/>
            <w:vAlign w:val="center"/>
          </w:tcPr>
          <w:p w14:paraId="339E4985" w14:textId="77777777" w:rsidR="00D56F16" w:rsidRDefault="00D56F16">
            <w:pPr>
              <w:spacing w:line="360" w:lineRule="exact"/>
              <w:jc w:val="center"/>
              <w:rPr>
                <w:rFonts w:ascii="宋体" w:hAnsi="宋体"/>
                <w:szCs w:val="21"/>
              </w:rPr>
            </w:pPr>
          </w:p>
        </w:tc>
        <w:tc>
          <w:tcPr>
            <w:tcW w:w="1793" w:type="dxa"/>
            <w:vAlign w:val="center"/>
          </w:tcPr>
          <w:p w14:paraId="5A77310E" w14:textId="77777777" w:rsidR="00D56F16" w:rsidRDefault="00727F6B">
            <w:pPr>
              <w:spacing w:line="360" w:lineRule="exact"/>
              <w:jc w:val="center"/>
              <w:rPr>
                <w:rFonts w:ascii="宋体" w:hAnsi="宋体"/>
                <w:szCs w:val="21"/>
              </w:rPr>
            </w:pPr>
            <w:r>
              <w:rPr>
                <w:rFonts w:ascii="宋体" w:hAnsi="宋体"/>
                <w:szCs w:val="21"/>
              </w:rPr>
              <w:t>对</w:t>
            </w:r>
            <w:r>
              <w:rPr>
                <w:rFonts w:ascii="宋体" w:hAnsi="宋体" w:hint="eastAsia"/>
                <w:szCs w:val="21"/>
              </w:rPr>
              <w:t>报价人</w:t>
            </w:r>
            <w:r>
              <w:rPr>
                <w:rFonts w:ascii="宋体" w:hAnsi="宋体"/>
                <w:szCs w:val="21"/>
              </w:rPr>
              <w:t>质保期服务能力的评价</w:t>
            </w:r>
            <w:r>
              <w:rPr>
                <w:rFonts w:ascii="宋体" w:hAnsi="宋体" w:hint="eastAsia"/>
                <w:szCs w:val="21"/>
              </w:rPr>
              <w:t>（</w:t>
            </w:r>
            <w:r>
              <w:rPr>
                <w:rFonts w:ascii="宋体" w:hAnsi="宋体" w:hint="eastAsia"/>
                <w:szCs w:val="21"/>
              </w:rPr>
              <w:t>0-</w:t>
            </w:r>
            <w:r>
              <w:rPr>
                <w:rFonts w:ascii="宋体" w:hAnsi="宋体"/>
                <w:szCs w:val="21"/>
              </w:rPr>
              <w:t>5</w:t>
            </w:r>
            <w:r>
              <w:rPr>
                <w:rFonts w:ascii="宋体" w:hAnsi="宋体" w:hint="eastAsia"/>
                <w:szCs w:val="21"/>
              </w:rPr>
              <w:t>分）</w:t>
            </w:r>
          </w:p>
        </w:tc>
        <w:tc>
          <w:tcPr>
            <w:tcW w:w="5136" w:type="dxa"/>
            <w:vAlign w:val="center"/>
          </w:tcPr>
          <w:p w14:paraId="29A1D9B4" w14:textId="77777777" w:rsidR="00D56F16" w:rsidRDefault="00727F6B">
            <w:pPr>
              <w:spacing w:line="360" w:lineRule="exact"/>
              <w:ind w:firstLineChars="200" w:firstLine="420"/>
              <w:rPr>
                <w:rFonts w:ascii="宋体" w:hAnsi="宋体"/>
                <w:szCs w:val="21"/>
              </w:rPr>
            </w:pPr>
            <w:r>
              <w:rPr>
                <w:rFonts w:ascii="宋体" w:hAnsi="宋体" w:hint="eastAsia"/>
                <w:szCs w:val="21"/>
              </w:rPr>
              <w:t>横向比较，完整合理的有针对性的售后服务方案、专业服务力量和服务保障（除商务偏离要求外），较优的得</w:t>
            </w:r>
            <w:r>
              <w:rPr>
                <w:rFonts w:ascii="宋体" w:hAnsi="宋体" w:hint="eastAsia"/>
                <w:szCs w:val="21"/>
              </w:rPr>
              <w:t>5</w:t>
            </w:r>
            <w:r>
              <w:rPr>
                <w:rFonts w:ascii="宋体" w:hAnsi="宋体" w:hint="eastAsia"/>
                <w:szCs w:val="21"/>
              </w:rPr>
              <w:t>分，良好的得</w:t>
            </w:r>
            <w:r>
              <w:rPr>
                <w:rFonts w:ascii="宋体" w:hAnsi="宋体" w:hint="eastAsia"/>
                <w:szCs w:val="21"/>
              </w:rPr>
              <w:t>2</w:t>
            </w:r>
            <w:r>
              <w:rPr>
                <w:rFonts w:ascii="宋体" w:hAnsi="宋体" w:hint="eastAsia"/>
                <w:szCs w:val="21"/>
              </w:rPr>
              <w:t>～</w:t>
            </w:r>
            <w:r>
              <w:rPr>
                <w:rFonts w:ascii="宋体" w:hAnsi="宋体" w:hint="eastAsia"/>
                <w:szCs w:val="21"/>
              </w:rPr>
              <w:t>4</w:t>
            </w:r>
            <w:r>
              <w:rPr>
                <w:rFonts w:ascii="宋体" w:hAnsi="宋体" w:hint="eastAsia"/>
                <w:szCs w:val="21"/>
              </w:rPr>
              <w:t>分，一般的得</w:t>
            </w:r>
            <w:r>
              <w:rPr>
                <w:rFonts w:ascii="宋体" w:hAnsi="宋体" w:hint="eastAsia"/>
                <w:szCs w:val="21"/>
              </w:rPr>
              <w:t>0</w:t>
            </w:r>
            <w:r>
              <w:rPr>
                <w:rFonts w:ascii="宋体" w:hAnsi="宋体" w:hint="eastAsia"/>
                <w:szCs w:val="21"/>
              </w:rPr>
              <w:t>～</w:t>
            </w:r>
            <w:r>
              <w:rPr>
                <w:rFonts w:ascii="宋体" w:hAnsi="宋体" w:hint="eastAsia"/>
                <w:szCs w:val="21"/>
              </w:rPr>
              <w:t>1</w:t>
            </w:r>
            <w:r>
              <w:rPr>
                <w:rFonts w:ascii="宋体" w:hAnsi="宋体" w:hint="eastAsia"/>
                <w:szCs w:val="21"/>
              </w:rPr>
              <w:t>分。</w:t>
            </w:r>
          </w:p>
        </w:tc>
      </w:tr>
      <w:tr w:rsidR="00D56F16" w14:paraId="76FF6C64" w14:textId="77777777">
        <w:trPr>
          <w:trHeight w:val="475"/>
          <w:tblHeader/>
          <w:jc w:val="center"/>
        </w:trPr>
        <w:tc>
          <w:tcPr>
            <w:tcW w:w="886" w:type="dxa"/>
            <w:vMerge/>
            <w:vAlign w:val="center"/>
          </w:tcPr>
          <w:p w14:paraId="71F78157" w14:textId="77777777" w:rsidR="00D56F16" w:rsidRDefault="00D56F16">
            <w:pPr>
              <w:spacing w:line="360" w:lineRule="exact"/>
              <w:jc w:val="center"/>
              <w:rPr>
                <w:rFonts w:ascii="宋体" w:hAnsi="宋体"/>
                <w:szCs w:val="21"/>
              </w:rPr>
            </w:pPr>
          </w:p>
        </w:tc>
        <w:tc>
          <w:tcPr>
            <w:tcW w:w="1325" w:type="dxa"/>
            <w:vMerge/>
            <w:vAlign w:val="center"/>
          </w:tcPr>
          <w:p w14:paraId="3F29E8FB" w14:textId="77777777" w:rsidR="00D56F16" w:rsidRDefault="00D56F16">
            <w:pPr>
              <w:spacing w:line="360" w:lineRule="exact"/>
              <w:jc w:val="center"/>
              <w:rPr>
                <w:rFonts w:ascii="宋体" w:hAnsi="宋体"/>
                <w:szCs w:val="21"/>
              </w:rPr>
            </w:pPr>
          </w:p>
        </w:tc>
        <w:tc>
          <w:tcPr>
            <w:tcW w:w="1793" w:type="dxa"/>
            <w:vAlign w:val="center"/>
          </w:tcPr>
          <w:p w14:paraId="45DBC11F" w14:textId="77777777" w:rsidR="00D56F16" w:rsidRDefault="00727F6B">
            <w:pPr>
              <w:spacing w:line="360" w:lineRule="exact"/>
              <w:jc w:val="center"/>
              <w:rPr>
                <w:rFonts w:ascii="宋体" w:hAnsi="宋体"/>
                <w:szCs w:val="21"/>
              </w:rPr>
            </w:pPr>
            <w:r>
              <w:rPr>
                <w:rFonts w:ascii="宋体" w:hAnsi="宋体" w:hint="eastAsia"/>
                <w:szCs w:val="21"/>
              </w:rPr>
              <w:t>技术培训</w:t>
            </w:r>
          </w:p>
          <w:p w14:paraId="1A8C973C" w14:textId="77777777" w:rsidR="00D56F16" w:rsidRDefault="00727F6B">
            <w:pPr>
              <w:spacing w:line="360" w:lineRule="exact"/>
              <w:jc w:val="center"/>
              <w:rPr>
                <w:rFonts w:ascii="宋体" w:hAnsi="宋体"/>
                <w:szCs w:val="21"/>
              </w:rPr>
            </w:pPr>
            <w:r>
              <w:rPr>
                <w:rFonts w:ascii="宋体" w:hAnsi="宋体" w:hint="eastAsia"/>
                <w:szCs w:val="21"/>
              </w:rPr>
              <w:t>（</w:t>
            </w:r>
            <w:r>
              <w:rPr>
                <w:rFonts w:ascii="宋体" w:hAnsi="宋体" w:hint="eastAsia"/>
                <w:szCs w:val="21"/>
              </w:rPr>
              <w:t>0-</w:t>
            </w:r>
            <w:r>
              <w:rPr>
                <w:rFonts w:ascii="宋体" w:hAnsi="宋体"/>
                <w:szCs w:val="21"/>
              </w:rPr>
              <w:t>5</w:t>
            </w:r>
            <w:r>
              <w:rPr>
                <w:rFonts w:ascii="宋体" w:hAnsi="宋体" w:hint="eastAsia"/>
                <w:szCs w:val="21"/>
              </w:rPr>
              <w:t>分）</w:t>
            </w:r>
          </w:p>
        </w:tc>
        <w:tc>
          <w:tcPr>
            <w:tcW w:w="5136" w:type="dxa"/>
            <w:vAlign w:val="center"/>
          </w:tcPr>
          <w:p w14:paraId="1E928B87" w14:textId="77777777" w:rsidR="00D56F16" w:rsidRDefault="00727F6B">
            <w:pPr>
              <w:spacing w:line="360" w:lineRule="exact"/>
              <w:ind w:firstLineChars="200" w:firstLine="420"/>
              <w:rPr>
                <w:rFonts w:ascii="宋体" w:hAnsi="宋体"/>
                <w:szCs w:val="21"/>
              </w:rPr>
            </w:pPr>
            <w:r>
              <w:rPr>
                <w:rFonts w:ascii="宋体" w:hAnsi="宋体" w:hint="eastAsia"/>
                <w:szCs w:val="21"/>
              </w:rPr>
              <w:t>培训计划内容（除商务偏离表响应规格以外内容）合理、详细、培训范围广、可实施、有针对性。较优的得</w:t>
            </w:r>
            <w:r>
              <w:rPr>
                <w:rFonts w:ascii="宋体" w:hAnsi="宋体" w:hint="eastAsia"/>
                <w:szCs w:val="21"/>
              </w:rPr>
              <w:t>5</w:t>
            </w:r>
            <w:r>
              <w:rPr>
                <w:rFonts w:ascii="宋体" w:hAnsi="宋体" w:hint="eastAsia"/>
                <w:szCs w:val="21"/>
              </w:rPr>
              <w:t>分，良好的得</w:t>
            </w:r>
            <w:r>
              <w:rPr>
                <w:rFonts w:ascii="宋体" w:hAnsi="宋体" w:hint="eastAsia"/>
                <w:szCs w:val="21"/>
              </w:rPr>
              <w:t>2</w:t>
            </w:r>
            <w:r>
              <w:rPr>
                <w:rFonts w:ascii="宋体" w:hAnsi="宋体" w:hint="eastAsia"/>
                <w:szCs w:val="21"/>
              </w:rPr>
              <w:t>～</w:t>
            </w:r>
            <w:r>
              <w:rPr>
                <w:rFonts w:ascii="宋体" w:hAnsi="宋体" w:hint="eastAsia"/>
                <w:szCs w:val="21"/>
              </w:rPr>
              <w:t>4</w:t>
            </w:r>
            <w:r>
              <w:rPr>
                <w:rFonts w:ascii="宋体" w:hAnsi="宋体" w:hint="eastAsia"/>
                <w:szCs w:val="21"/>
              </w:rPr>
              <w:t>分，一般的得</w:t>
            </w:r>
            <w:r>
              <w:rPr>
                <w:rFonts w:ascii="宋体" w:hAnsi="宋体" w:hint="eastAsia"/>
                <w:szCs w:val="21"/>
              </w:rPr>
              <w:t>0</w:t>
            </w:r>
            <w:r>
              <w:rPr>
                <w:rFonts w:ascii="宋体" w:hAnsi="宋体" w:hint="eastAsia"/>
                <w:szCs w:val="21"/>
              </w:rPr>
              <w:t>～</w:t>
            </w:r>
            <w:r>
              <w:rPr>
                <w:rFonts w:ascii="宋体" w:hAnsi="宋体" w:hint="eastAsia"/>
                <w:szCs w:val="21"/>
              </w:rPr>
              <w:t>1</w:t>
            </w:r>
            <w:r>
              <w:rPr>
                <w:rFonts w:ascii="宋体" w:hAnsi="宋体" w:hint="eastAsia"/>
                <w:szCs w:val="21"/>
              </w:rPr>
              <w:t>分。</w:t>
            </w:r>
          </w:p>
        </w:tc>
      </w:tr>
      <w:tr w:rsidR="00D56F16" w14:paraId="7AEAC591" w14:textId="77777777">
        <w:trPr>
          <w:trHeight w:val="2285"/>
          <w:tblHeader/>
          <w:jc w:val="center"/>
        </w:trPr>
        <w:tc>
          <w:tcPr>
            <w:tcW w:w="886" w:type="dxa"/>
            <w:vAlign w:val="center"/>
          </w:tcPr>
          <w:p w14:paraId="3FEE3AEE" w14:textId="77777777" w:rsidR="00D56F16" w:rsidRDefault="00727F6B">
            <w:pPr>
              <w:spacing w:line="360" w:lineRule="exact"/>
              <w:jc w:val="center"/>
              <w:rPr>
                <w:rFonts w:ascii="宋体" w:hAnsi="宋体"/>
                <w:szCs w:val="21"/>
              </w:rPr>
            </w:pPr>
            <w:r>
              <w:rPr>
                <w:rFonts w:ascii="宋体" w:hAnsi="宋体" w:hint="eastAsia"/>
                <w:szCs w:val="21"/>
              </w:rPr>
              <w:lastRenderedPageBreak/>
              <w:t>4</w:t>
            </w:r>
          </w:p>
        </w:tc>
        <w:tc>
          <w:tcPr>
            <w:tcW w:w="1325" w:type="dxa"/>
            <w:vAlign w:val="center"/>
          </w:tcPr>
          <w:p w14:paraId="31578704" w14:textId="77777777" w:rsidR="00D56F16" w:rsidRDefault="00727F6B">
            <w:pPr>
              <w:spacing w:line="360" w:lineRule="exact"/>
              <w:jc w:val="center"/>
              <w:rPr>
                <w:rFonts w:ascii="宋体" w:hAnsi="宋体"/>
                <w:szCs w:val="21"/>
              </w:rPr>
            </w:pPr>
            <w:r>
              <w:rPr>
                <w:rFonts w:ascii="宋体" w:hAnsi="宋体" w:hint="eastAsia"/>
                <w:szCs w:val="21"/>
              </w:rPr>
              <w:t>商务评分标准</w:t>
            </w:r>
          </w:p>
          <w:p w14:paraId="05E37408" w14:textId="77777777" w:rsidR="00D56F16" w:rsidRDefault="00727F6B">
            <w:pPr>
              <w:spacing w:line="360" w:lineRule="exact"/>
              <w:jc w:val="center"/>
              <w:rPr>
                <w:rFonts w:ascii="宋体" w:hAnsi="宋体"/>
                <w:szCs w:val="21"/>
              </w:rPr>
            </w:pPr>
            <w:r>
              <w:rPr>
                <w:rFonts w:ascii="宋体" w:hAnsi="宋体" w:hint="eastAsia"/>
                <w:szCs w:val="21"/>
              </w:rPr>
              <w:t>（</w:t>
            </w:r>
            <w:r>
              <w:rPr>
                <w:rFonts w:ascii="宋体" w:hAnsi="宋体"/>
                <w:szCs w:val="21"/>
              </w:rPr>
              <w:t>15</w:t>
            </w:r>
            <w:r>
              <w:rPr>
                <w:rFonts w:ascii="宋体" w:hAnsi="宋体" w:hint="eastAsia"/>
                <w:szCs w:val="21"/>
              </w:rPr>
              <w:t>-</w:t>
            </w:r>
            <w:r>
              <w:rPr>
                <w:rFonts w:ascii="宋体" w:hAnsi="宋体"/>
                <w:szCs w:val="21"/>
              </w:rPr>
              <w:t>40</w:t>
            </w:r>
            <w:r>
              <w:rPr>
                <w:rFonts w:ascii="宋体" w:hAnsi="宋体" w:hint="eastAsia"/>
                <w:szCs w:val="21"/>
              </w:rPr>
              <w:t>）</w:t>
            </w:r>
          </w:p>
        </w:tc>
        <w:tc>
          <w:tcPr>
            <w:tcW w:w="1793" w:type="dxa"/>
            <w:vAlign w:val="center"/>
          </w:tcPr>
          <w:p w14:paraId="01E706A4" w14:textId="77777777" w:rsidR="00D56F16" w:rsidRDefault="00727F6B">
            <w:pPr>
              <w:spacing w:line="360" w:lineRule="exact"/>
              <w:jc w:val="center"/>
              <w:rPr>
                <w:rFonts w:ascii="宋体" w:hAnsi="宋体"/>
                <w:szCs w:val="21"/>
              </w:rPr>
            </w:pPr>
            <w:r>
              <w:rPr>
                <w:rFonts w:ascii="宋体" w:hAnsi="宋体" w:hint="eastAsia"/>
                <w:szCs w:val="21"/>
              </w:rPr>
              <w:t>商务报价</w:t>
            </w:r>
          </w:p>
          <w:p w14:paraId="16F669BE" w14:textId="77777777" w:rsidR="00D56F16" w:rsidRDefault="00727F6B">
            <w:pPr>
              <w:spacing w:line="360" w:lineRule="exact"/>
              <w:jc w:val="center"/>
              <w:rPr>
                <w:rFonts w:ascii="宋体" w:hAnsi="宋体"/>
                <w:szCs w:val="21"/>
              </w:rPr>
            </w:pPr>
            <w:r>
              <w:rPr>
                <w:rFonts w:ascii="宋体" w:hAnsi="宋体" w:hint="eastAsia"/>
                <w:szCs w:val="21"/>
              </w:rPr>
              <w:t>（</w:t>
            </w:r>
            <w:r>
              <w:rPr>
                <w:rFonts w:ascii="宋体" w:hAnsi="宋体"/>
                <w:szCs w:val="21"/>
              </w:rPr>
              <w:t>15</w:t>
            </w:r>
            <w:r>
              <w:rPr>
                <w:rFonts w:ascii="宋体" w:hAnsi="宋体" w:hint="eastAsia"/>
                <w:szCs w:val="21"/>
              </w:rPr>
              <w:t>-</w:t>
            </w:r>
            <w:r>
              <w:rPr>
                <w:rFonts w:ascii="宋体" w:hAnsi="宋体"/>
                <w:szCs w:val="21"/>
              </w:rPr>
              <w:t>4</w:t>
            </w:r>
            <w:r>
              <w:rPr>
                <w:rFonts w:ascii="宋体" w:hAnsi="宋体" w:hint="eastAsia"/>
                <w:szCs w:val="21"/>
              </w:rPr>
              <w:t>0</w:t>
            </w:r>
            <w:r>
              <w:rPr>
                <w:rFonts w:ascii="宋体" w:hAnsi="宋体" w:hint="eastAsia"/>
                <w:szCs w:val="21"/>
              </w:rPr>
              <w:t>分）</w:t>
            </w:r>
          </w:p>
        </w:tc>
        <w:tc>
          <w:tcPr>
            <w:tcW w:w="5136" w:type="dxa"/>
          </w:tcPr>
          <w:p w14:paraId="06435F4B" w14:textId="77777777" w:rsidR="00D56F16" w:rsidRDefault="00727F6B">
            <w:pPr>
              <w:adjustRightInd w:val="0"/>
              <w:snapToGrid w:val="0"/>
              <w:spacing w:line="360" w:lineRule="exact"/>
              <w:jc w:val="left"/>
              <w:rPr>
                <w:rFonts w:ascii="宋体" w:hAnsi="宋体"/>
                <w:szCs w:val="21"/>
              </w:rPr>
            </w:pPr>
            <w:r>
              <w:rPr>
                <w:rFonts w:ascii="宋体" w:hAnsi="宋体" w:hint="eastAsia"/>
                <w:szCs w:val="21"/>
              </w:rPr>
              <w:t>报价</w:t>
            </w:r>
            <w:r>
              <w:rPr>
                <w:rFonts w:ascii="宋体" w:hAnsi="宋体" w:hint="eastAsia"/>
                <w:szCs w:val="21"/>
              </w:rPr>
              <w:t>等于评标基准价时，得</w:t>
            </w:r>
            <w:r>
              <w:rPr>
                <w:rFonts w:ascii="宋体" w:hAnsi="宋体"/>
                <w:szCs w:val="21"/>
              </w:rPr>
              <w:t>4</w:t>
            </w:r>
            <w:r>
              <w:rPr>
                <w:rFonts w:ascii="宋体" w:hAnsi="宋体" w:hint="eastAsia"/>
                <w:szCs w:val="21"/>
              </w:rPr>
              <w:t>0</w:t>
            </w:r>
            <w:r>
              <w:rPr>
                <w:rFonts w:ascii="宋体" w:hAnsi="宋体" w:hint="eastAsia"/>
                <w:szCs w:val="21"/>
              </w:rPr>
              <w:t>分；</w:t>
            </w:r>
          </w:p>
          <w:p w14:paraId="61AB6C61" w14:textId="77777777" w:rsidR="00D56F16" w:rsidRDefault="00727F6B">
            <w:pPr>
              <w:adjustRightInd w:val="0"/>
              <w:snapToGrid w:val="0"/>
              <w:spacing w:line="360" w:lineRule="exact"/>
              <w:jc w:val="left"/>
              <w:rPr>
                <w:rFonts w:ascii="宋体" w:hAnsi="宋体"/>
                <w:szCs w:val="21"/>
              </w:rPr>
            </w:pPr>
            <w:r>
              <w:rPr>
                <w:rFonts w:ascii="宋体" w:hAnsi="宋体" w:hint="eastAsia"/>
                <w:szCs w:val="21"/>
              </w:rPr>
              <w:t>报价</w:t>
            </w:r>
            <w:r>
              <w:rPr>
                <w:rFonts w:ascii="宋体" w:hAnsi="宋体" w:hint="eastAsia"/>
                <w:szCs w:val="21"/>
              </w:rPr>
              <w:t>每高于评标基准价</w:t>
            </w:r>
            <w:r>
              <w:rPr>
                <w:rFonts w:ascii="宋体" w:hAnsi="宋体" w:hint="eastAsia"/>
                <w:szCs w:val="21"/>
              </w:rPr>
              <w:t>1</w:t>
            </w:r>
            <w:r>
              <w:rPr>
                <w:rFonts w:ascii="宋体" w:hAnsi="宋体" w:hint="eastAsia"/>
                <w:szCs w:val="21"/>
              </w:rPr>
              <w:t>个百分点，扣</w:t>
            </w:r>
            <w:r>
              <w:rPr>
                <w:rFonts w:ascii="宋体" w:hAnsi="宋体" w:hint="eastAsia"/>
                <w:szCs w:val="21"/>
              </w:rPr>
              <w:t>2</w:t>
            </w:r>
            <w:r>
              <w:rPr>
                <w:rFonts w:ascii="宋体" w:hAnsi="宋体" w:hint="eastAsia"/>
                <w:szCs w:val="21"/>
              </w:rPr>
              <w:t>分；</w:t>
            </w:r>
          </w:p>
          <w:p w14:paraId="08699E8E" w14:textId="77777777" w:rsidR="00D56F16" w:rsidRDefault="00727F6B">
            <w:pPr>
              <w:adjustRightInd w:val="0"/>
              <w:snapToGrid w:val="0"/>
              <w:spacing w:line="360" w:lineRule="exact"/>
              <w:jc w:val="left"/>
              <w:rPr>
                <w:rFonts w:ascii="宋体" w:hAnsi="宋体"/>
                <w:szCs w:val="21"/>
              </w:rPr>
            </w:pPr>
            <w:r>
              <w:rPr>
                <w:rFonts w:ascii="宋体" w:hAnsi="宋体" w:hint="eastAsia"/>
                <w:szCs w:val="21"/>
              </w:rPr>
              <w:t>报价</w:t>
            </w:r>
            <w:r>
              <w:rPr>
                <w:rFonts w:ascii="宋体" w:hAnsi="宋体" w:hint="eastAsia"/>
                <w:szCs w:val="21"/>
              </w:rPr>
              <w:t>每低于评标基准价</w:t>
            </w:r>
            <w:r>
              <w:rPr>
                <w:rFonts w:ascii="宋体" w:hAnsi="宋体" w:hint="eastAsia"/>
                <w:szCs w:val="21"/>
              </w:rPr>
              <w:t>1</w:t>
            </w:r>
            <w:r>
              <w:rPr>
                <w:rFonts w:ascii="宋体" w:hAnsi="宋体" w:hint="eastAsia"/>
                <w:szCs w:val="21"/>
              </w:rPr>
              <w:t>个百分点，扣</w:t>
            </w:r>
            <w:r>
              <w:rPr>
                <w:rFonts w:ascii="宋体" w:hAnsi="宋体" w:hint="eastAsia"/>
                <w:szCs w:val="21"/>
              </w:rPr>
              <w:t>0.5</w:t>
            </w:r>
            <w:r>
              <w:rPr>
                <w:rFonts w:ascii="宋体" w:hAnsi="宋体" w:hint="eastAsia"/>
                <w:szCs w:val="21"/>
              </w:rPr>
              <w:t>分；</w:t>
            </w:r>
          </w:p>
          <w:p w14:paraId="56F474D7" w14:textId="77777777" w:rsidR="00D56F16" w:rsidRDefault="00727F6B">
            <w:pPr>
              <w:adjustRightInd w:val="0"/>
              <w:snapToGrid w:val="0"/>
              <w:spacing w:line="360" w:lineRule="exact"/>
              <w:jc w:val="left"/>
              <w:rPr>
                <w:rFonts w:ascii="宋体" w:hAnsi="宋体"/>
                <w:szCs w:val="21"/>
              </w:rPr>
            </w:pPr>
            <w:r>
              <w:rPr>
                <w:rFonts w:ascii="宋体" w:hAnsi="宋体" w:hint="eastAsia"/>
                <w:szCs w:val="21"/>
              </w:rPr>
              <w:t>以上报价得分不足一个百分点时，使用直线插入法计算，保留小数</w:t>
            </w:r>
            <w:r>
              <w:rPr>
                <w:rFonts w:ascii="宋体" w:hAnsi="宋体" w:hint="eastAsia"/>
                <w:szCs w:val="21"/>
              </w:rPr>
              <w:t>2</w:t>
            </w:r>
            <w:r>
              <w:rPr>
                <w:rFonts w:ascii="宋体" w:hAnsi="宋体" w:hint="eastAsia"/>
                <w:szCs w:val="21"/>
              </w:rPr>
              <w:t>位。</w:t>
            </w:r>
          </w:p>
          <w:p w14:paraId="7B335257" w14:textId="77777777" w:rsidR="00D56F16" w:rsidRDefault="00727F6B">
            <w:pPr>
              <w:adjustRightInd w:val="0"/>
              <w:snapToGrid w:val="0"/>
              <w:spacing w:line="360" w:lineRule="exact"/>
              <w:jc w:val="left"/>
              <w:rPr>
                <w:rFonts w:ascii="宋体" w:hAnsi="宋体"/>
                <w:szCs w:val="21"/>
              </w:rPr>
            </w:pPr>
            <w:r>
              <w:rPr>
                <w:rFonts w:ascii="宋体" w:hAnsi="宋体" w:hint="eastAsia"/>
                <w:szCs w:val="21"/>
              </w:rPr>
              <w:t>报价</w:t>
            </w:r>
            <w:r>
              <w:rPr>
                <w:rFonts w:ascii="宋体" w:hAnsi="宋体" w:hint="eastAsia"/>
                <w:szCs w:val="21"/>
              </w:rPr>
              <w:t>文件的商务评分不足</w:t>
            </w:r>
            <w:r>
              <w:rPr>
                <w:rFonts w:ascii="宋体" w:hAnsi="宋体"/>
                <w:szCs w:val="21"/>
              </w:rPr>
              <w:t>15</w:t>
            </w:r>
            <w:r>
              <w:rPr>
                <w:rFonts w:ascii="宋体" w:hAnsi="宋体" w:hint="eastAsia"/>
                <w:szCs w:val="21"/>
              </w:rPr>
              <w:t>分的，计为</w:t>
            </w:r>
            <w:r>
              <w:rPr>
                <w:rFonts w:ascii="宋体" w:hAnsi="宋体"/>
                <w:szCs w:val="21"/>
              </w:rPr>
              <w:t>15</w:t>
            </w:r>
            <w:r>
              <w:rPr>
                <w:rFonts w:ascii="宋体" w:hAnsi="宋体" w:hint="eastAsia"/>
                <w:szCs w:val="21"/>
              </w:rPr>
              <w:t>分。</w:t>
            </w:r>
          </w:p>
        </w:tc>
      </w:tr>
    </w:tbl>
    <w:p w14:paraId="1BAA5685" w14:textId="77777777" w:rsidR="00D56F16" w:rsidRDefault="00727F6B">
      <w:pPr>
        <w:adjustRightInd w:val="0"/>
        <w:snapToGrid w:val="0"/>
        <w:spacing w:line="440" w:lineRule="atLeast"/>
        <w:jc w:val="left"/>
        <w:rPr>
          <w:rFonts w:eastAsia="仿宋_GB2312" w:cs="Times New Roman"/>
          <w:sz w:val="24"/>
        </w:rPr>
      </w:pPr>
      <w:r>
        <w:rPr>
          <w:rFonts w:eastAsia="仿宋_GB2312" w:cs="Times New Roman"/>
          <w:kern w:val="0"/>
          <w:sz w:val="24"/>
        </w:rPr>
        <w:t>注：</w:t>
      </w:r>
      <w:bookmarkStart w:id="1" w:name="_Hlk75505894"/>
      <w:r>
        <w:rPr>
          <w:rFonts w:eastAsia="仿宋_GB2312" w:cs="Times New Roman"/>
          <w:sz w:val="24"/>
        </w:rPr>
        <w:t>评标基准价算法</w:t>
      </w:r>
      <w:bookmarkEnd w:id="1"/>
      <w:r>
        <w:rPr>
          <w:rFonts w:eastAsia="仿宋_GB2312" w:cs="Times New Roman"/>
          <w:sz w:val="24"/>
        </w:rPr>
        <w:t>：</w:t>
      </w:r>
      <w:r>
        <w:rPr>
          <w:rFonts w:eastAsia="仿宋_GB2312" w:cs="Times New Roman"/>
          <w:b/>
          <w:sz w:val="24"/>
        </w:rPr>
        <w:t>二次平均法</w:t>
      </w:r>
    </w:p>
    <w:p w14:paraId="70C5F61E" w14:textId="77777777" w:rsidR="00D56F16" w:rsidRDefault="00727F6B">
      <w:pPr>
        <w:adjustRightInd w:val="0"/>
        <w:snapToGrid w:val="0"/>
        <w:spacing w:line="440" w:lineRule="atLeast"/>
        <w:ind w:firstLineChars="200" w:firstLine="480"/>
        <w:jc w:val="left"/>
        <w:rPr>
          <w:rFonts w:eastAsia="仿宋_GB2312" w:cs="Times New Roman"/>
          <w:sz w:val="24"/>
        </w:rPr>
      </w:pPr>
      <w:r>
        <w:rPr>
          <w:rFonts w:eastAsia="仿宋_GB2312" w:cs="Times New Roman"/>
          <w:sz w:val="24"/>
        </w:rPr>
        <w:t>——</w:t>
      </w:r>
      <w:r>
        <w:rPr>
          <w:rFonts w:eastAsia="仿宋_GB2312" w:cs="Times New Roman"/>
          <w:sz w:val="24"/>
        </w:rPr>
        <w:t>评分范围：通过符合性审查的所有</w:t>
      </w:r>
      <w:r>
        <w:rPr>
          <w:rFonts w:eastAsia="仿宋_GB2312" w:cs="Times New Roman" w:hint="eastAsia"/>
          <w:sz w:val="24"/>
        </w:rPr>
        <w:t>报价</w:t>
      </w:r>
      <w:r>
        <w:rPr>
          <w:rFonts w:eastAsia="仿宋_GB2312" w:cs="Times New Roman"/>
          <w:sz w:val="24"/>
        </w:rPr>
        <w:t>文件进入评分范围。</w:t>
      </w:r>
    </w:p>
    <w:p w14:paraId="757FD9E0" w14:textId="77777777" w:rsidR="00D56F16" w:rsidRDefault="00727F6B">
      <w:pPr>
        <w:adjustRightInd w:val="0"/>
        <w:snapToGrid w:val="0"/>
        <w:spacing w:line="440" w:lineRule="atLeast"/>
        <w:ind w:firstLineChars="200" w:firstLine="480"/>
        <w:jc w:val="left"/>
        <w:rPr>
          <w:rFonts w:eastAsia="仿宋_GB2312" w:cs="Times New Roman"/>
          <w:sz w:val="24"/>
        </w:rPr>
      </w:pPr>
      <w:r>
        <w:rPr>
          <w:rFonts w:eastAsia="仿宋_GB2312" w:cs="Times New Roman"/>
          <w:sz w:val="24"/>
        </w:rPr>
        <w:t>——</w:t>
      </w:r>
      <w:r>
        <w:rPr>
          <w:rFonts w:eastAsia="仿宋_GB2312" w:cs="Times New Roman"/>
          <w:sz w:val="24"/>
        </w:rPr>
        <w:t>一次平均值：进入评分范围的</w:t>
      </w:r>
      <w:r>
        <w:rPr>
          <w:rFonts w:eastAsia="仿宋_GB2312" w:cs="Times New Roman" w:hint="eastAsia"/>
          <w:sz w:val="24"/>
        </w:rPr>
        <w:t>报价</w:t>
      </w:r>
      <w:r>
        <w:rPr>
          <w:rFonts w:eastAsia="仿宋_GB2312" w:cs="Times New Roman"/>
          <w:sz w:val="24"/>
        </w:rPr>
        <w:t>的算术平均值为一次平均值（</w:t>
      </w:r>
      <w:r>
        <w:rPr>
          <w:rFonts w:eastAsia="仿宋_GB2312" w:cs="Times New Roman" w:hint="eastAsia"/>
          <w:sz w:val="24"/>
        </w:rPr>
        <w:t>报价</w:t>
      </w:r>
      <w:r>
        <w:rPr>
          <w:rFonts w:eastAsia="仿宋_GB2312" w:cs="Times New Roman"/>
          <w:sz w:val="24"/>
        </w:rPr>
        <w:t>在</w:t>
      </w:r>
      <w:r>
        <w:rPr>
          <w:rFonts w:eastAsia="仿宋_GB2312" w:cs="Times New Roman"/>
          <w:b/>
          <w:sz w:val="24"/>
        </w:rPr>
        <w:t>7</w:t>
      </w:r>
      <w:r>
        <w:rPr>
          <w:rFonts w:eastAsia="仿宋_GB2312" w:cs="Times New Roman"/>
          <w:sz w:val="24"/>
        </w:rPr>
        <w:t>个及以上时，去除一个</w:t>
      </w:r>
      <w:proofErr w:type="gramStart"/>
      <w:r>
        <w:rPr>
          <w:rFonts w:eastAsia="仿宋_GB2312" w:cs="Times New Roman"/>
          <w:sz w:val="24"/>
        </w:rPr>
        <w:t>最</w:t>
      </w:r>
      <w:proofErr w:type="gramEnd"/>
      <w:r>
        <w:rPr>
          <w:rFonts w:eastAsia="仿宋_GB2312" w:cs="Times New Roman"/>
          <w:sz w:val="24"/>
        </w:rPr>
        <w:t>高价和一个最低价；</w:t>
      </w:r>
      <w:r>
        <w:rPr>
          <w:rFonts w:eastAsia="仿宋_GB2312" w:cs="Times New Roman" w:hint="eastAsia"/>
          <w:sz w:val="24"/>
        </w:rPr>
        <w:t>报价</w:t>
      </w:r>
      <w:r>
        <w:rPr>
          <w:rFonts w:eastAsia="仿宋_GB2312" w:cs="Times New Roman"/>
          <w:sz w:val="24"/>
        </w:rPr>
        <w:t>在</w:t>
      </w:r>
      <w:r>
        <w:rPr>
          <w:rFonts w:eastAsia="仿宋_GB2312" w:cs="Times New Roman"/>
          <w:b/>
          <w:sz w:val="24"/>
        </w:rPr>
        <w:t>9</w:t>
      </w:r>
      <w:r>
        <w:rPr>
          <w:rFonts w:eastAsia="仿宋_GB2312" w:cs="Times New Roman"/>
          <w:sz w:val="24"/>
        </w:rPr>
        <w:t>个及以上时，去除一个最高、次高价和一个最低、次低价）。</w:t>
      </w:r>
    </w:p>
    <w:p w14:paraId="44D665AE" w14:textId="77777777" w:rsidR="00D56F16" w:rsidRDefault="00727F6B">
      <w:pPr>
        <w:adjustRightInd w:val="0"/>
        <w:snapToGrid w:val="0"/>
        <w:spacing w:line="440" w:lineRule="atLeast"/>
        <w:ind w:firstLineChars="200" w:firstLine="480"/>
        <w:jc w:val="left"/>
        <w:rPr>
          <w:rFonts w:eastAsia="仿宋_GB2312" w:cs="Times New Roman"/>
          <w:sz w:val="24"/>
        </w:rPr>
      </w:pPr>
      <w:r>
        <w:rPr>
          <w:rFonts w:eastAsia="仿宋_GB2312" w:cs="Times New Roman"/>
          <w:sz w:val="24"/>
        </w:rPr>
        <w:t>——</w:t>
      </w:r>
      <w:r>
        <w:rPr>
          <w:rFonts w:eastAsia="仿宋_GB2312" w:cs="Times New Roman"/>
          <w:sz w:val="24"/>
        </w:rPr>
        <w:t>评标基准价：</w:t>
      </w:r>
      <w:r>
        <w:rPr>
          <w:rFonts w:eastAsia="仿宋_GB2312" w:cs="Times New Roman"/>
          <w:sz w:val="24"/>
          <w:u w:val="single"/>
        </w:rPr>
        <w:t>一次平均值</w:t>
      </w:r>
      <w:r>
        <w:rPr>
          <w:rFonts w:eastAsia="仿宋_GB2312" w:cs="Times New Roman"/>
          <w:sz w:val="24"/>
        </w:rPr>
        <w:t>与进入评分范围的</w:t>
      </w:r>
      <w:r>
        <w:rPr>
          <w:rFonts w:eastAsia="仿宋_GB2312" w:cs="Times New Roman" w:hint="eastAsia"/>
          <w:sz w:val="24"/>
        </w:rPr>
        <w:t>报</w:t>
      </w:r>
      <w:r>
        <w:rPr>
          <w:rFonts w:eastAsia="仿宋_GB2312" w:cs="Times New Roman"/>
          <w:sz w:val="24"/>
        </w:rPr>
        <w:t>价中的</w:t>
      </w:r>
      <w:r>
        <w:rPr>
          <w:rFonts w:eastAsia="仿宋_GB2312" w:cs="Times New Roman"/>
          <w:sz w:val="24"/>
          <w:u w:val="single"/>
        </w:rPr>
        <w:t>最低</w:t>
      </w:r>
      <w:r>
        <w:rPr>
          <w:rFonts w:eastAsia="仿宋_GB2312" w:cs="Times New Roman" w:hint="eastAsia"/>
          <w:sz w:val="24"/>
          <w:u w:val="single"/>
        </w:rPr>
        <w:t>报价</w:t>
      </w:r>
      <w:r>
        <w:rPr>
          <w:rFonts w:eastAsia="仿宋_GB2312" w:cs="Times New Roman"/>
          <w:sz w:val="24"/>
        </w:rPr>
        <w:t>的算术平均值为评标基准价。</w:t>
      </w:r>
    </w:p>
    <w:p w14:paraId="70078F10" w14:textId="77777777" w:rsidR="00D56F16" w:rsidRDefault="00727F6B">
      <w:pPr>
        <w:widowControl/>
        <w:spacing w:line="500" w:lineRule="exact"/>
        <w:ind w:firstLineChars="200" w:firstLine="480"/>
        <w:outlineLvl w:val="2"/>
        <w:rPr>
          <w:rFonts w:ascii="仿宋" w:eastAsia="仿宋" w:hAnsi="仿宋"/>
          <w:kern w:val="0"/>
          <w:sz w:val="24"/>
        </w:rPr>
      </w:pPr>
      <w:r>
        <w:rPr>
          <w:rFonts w:ascii="仿宋" w:eastAsia="仿宋" w:hAnsi="仿宋" w:hint="eastAsia"/>
          <w:kern w:val="0"/>
          <w:sz w:val="24"/>
        </w:rPr>
        <w:t>6</w:t>
      </w:r>
      <w:r>
        <w:rPr>
          <w:rFonts w:ascii="仿宋" w:eastAsia="仿宋" w:hAnsi="仿宋" w:hint="eastAsia"/>
          <w:kern w:val="0"/>
          <w:sz w:val="24"/>
        </w:rPr>
        <w:t>、响应</w:t>
      </w:r>
      <w:r>
        <w:rPr>
          <w:rFonts w:ascii="仿宋" w:eastAsia="仿宋" w:hAnsi="仿宋"/>
          <w:kern w:val="0"/>
          <w:sz w:val="24"/>
        </w:rPr>
        <w:t>文件的递交</w:t>
      </w:r>
      <w:r>
        <w:rPr>
          <w:rFonts w:ascii="仿宋" w:eastAsia="仿宋" w:hAnsi="仿宋" w:hint="eastAsia"/>
          <w:kern w:val="0"/>
          <w:sz w:val="24"/>
        </w:rPr>
        <w:t>：</w:t>
      </w:r>
      <w:r>
        <w:rPr>
          <w:rFonts w:ascii="仿宋" w:eastAsia="仿宋" w:hAnsi="仿宋"/>
          <w:kern w:val="0"/>
          <w:sz w:val="24"/>
        </w:rPr>
        <w:t>截止时间为</w:t>
      </w:r>
      <w:r>
        <w:rPr>
          <w:rFonts w:ascii="仿宋" w:eastAsia="仿宋" w:hAnsi="仿宋" w:hint="eastAsia"/>
          <w:kern w:val="0"/>
          <w:sz w:val="24"/>
          <w:u w:val="single"/>
        </w:rPr>
        <w:t xml:space="preserve"> 2021</w:t>
      </w:r>
      <w:r>
        <w:rPr>
          <w:rFonts w:ascii="仿宋" w:eastAsia="仿宋" w:hAnsi="仿宋"/>
          <w:kern w:val="0"/>
          <w:sz w:val="24"/>
          <w:u w:val="single"/>
        </w:rPr>
        <w:t>年</w:t>
      </w:r>
      <w:r>
        <w:rPr>
          <w:rFonts w:ascii="仿宋" w:eastAsia="仿宋" w:hAnsi="仿宋"/>
          <w:kern w:val="0"/>
          <w:sz w:val="24"/>
          <w:u w:val="single"/>
        </w:rPr>
        <w:t>7</w:t>
      </w:r>
      <w:r>
        <w:rPr>
          <w:rFonts w:ascii="仿宋" w:eastAsia="仿宋" w:hAnsi="仿宋"/>
          <w:kern w:val="0"/>
          <w:sz w:val="24"/>
          <w:u w:val="single"/>
        </w:rPr>
        <w:t>月</w:t>
      </w:r>
      <w:r>
        <w:rPr>
          <w:rFonts w:ascii="仿宋" w:eastAsia="仿宋" w:hAnsi="仿宋"/>
          <w:kern w:val="0"/>
          <w:sz w:val="24"/>
          <w:u w:val="single"/>
        </w:rPr>
        <w:t xml:space="preserve"> 2</w:t>
      </w:r>
      <w:r>
        <w:rPr>
          <w:rFonts w:ascii="仿宋" w:eastAsia="仿宋" w:hAnsi="仿宋" w:hint="eastAsia"/>
          <w:kern w:val="0"/>
          <w:sz w:val="24"/>
          <w:u w:val="single"/>
        </w:rPr>
        <w:t xml:space="preserve"> </w:t>
      </w:r>
      <w:r>
        <w:rPr>
          <w:rFonts w:ascii="仿宋" w:eastAsia="仿宋" w:hAnsi="仿宋"/>
          <w:kern w:val="0"/>
          <w:sz w:val="24"/>
          <w:u w:val="single"/>
        </w:rPr>
        <w:t>日</w:t>
      </w:r>
      <w:r>
        <w:rPr>
          <w:rFonts w:ascii="仿宋" w:eastAsia="仿宋" w:hAnsi="仿宋"/>
          <w:kern w:val="0"/>
          <w:sz w:val="24"/>
          <w:u w:val="single"/>
        </w:rPr>
        <w:t xml:space="preserve"> </w:t>
      </w:r>
      <w:r>
        <w:rPr>
          <w:rFonts w:ascii="仿宋" w:eastAsia="仿宋" w:hAnsi="仿宋" w:hint="eastAsia"/>
          <w:kern w:val="0"/>
          <w:sz w:val="24"/>
          <w:u w:val="single"/>
        </w:rPr>
        <w:t xml:space="preserve">16 </w:t>
      </w:r>
      <w:r>
        <w:rPr>
          <w:rFonts w:ascii="仿宋" w:eastAsia="仿宋" w:hAnsi="仿宋"/>
          <w:kern w:val="0"/>
          <w:sz w:val="24"/>
          <w:u w:val="single"/>
        </w:rPr>
        <w:t>时</w:t>
      </w:r>
      <w:r>
        <w:rPr>
          <w:rFonts w:ascii="仿宋" w:eastAsia="仿宋" w:hAnsi="仿宋"/>
          <w:kern w:val="0"/>
          <w:sz w:val="24"/>
        </w:rPr>
        <w:t xml:space="preserve">, </w:t>
      </w:r>
      <w:r>
        <w:rPr>
          <w:rFonts w:ascii="仿宋" w:eastAsia="仿宋" w:hAnsi="仿宋"/>
          <w:kern w:val="0"/>
          <w:sz w:val="24"/>
        </w:rPr>
        <w:t>请</w:t>
      </w:r>
      <w:r>
        <w:rPr>
          <w:rFonts w:ascii="仿宋" w:eastAsia="仿宋" w:hAnsi="仿宋" w:hint="eastAsia"/>
          <w:kern w:val="0"/>
          <w:sz w:val="24"/>
        </w:rPr>
        <w:t>有意向供应商</w:t>
      </w:r>
      <w:r>
        <w:rPr>
          <w:rFonts w:ascii="仿宋" w:eastAsia="仿宋" w:hAnsi="仿宋"/>
          <w:kern w:val="0"/>
          <w:sz w:val="24"/>
        </w:rPr>
        <w:t>在截止时间前将</w:t>
      </w:r>
      <w:r>
        <w:rPr>
          <w:rFonts w:ascii="仿宋" w:eastAsia="仿宋" w:hAnsi="仿宋" w:hint="eastAsia"/>
          <w:kern w:val="0"/>
          <w:sz w:val="24"/>
        </w:rPr>
        <w:t>响应</w:t>
      </w:r>
      <w:r>
        <w:rPr>
          <w:rFonts w:ascii="仿宋" w:eastAsia="仿宋" w:hAnsi="仿宋"/>
          <w:kern w:val="0"/>
          <w:sz w:val="24"/>
        </w:rPr>
        <w:t>文件提交给</w:t>
      </w:r>
      <w:r>
        <w:rPr>
          <w:rFonts w:ascii="仿宋" w:eastAsia="仿宋" w:hAnsi="仿宋" w:hint="eastAsia"/>
          <w:kern w:val="0"/>
          <w:sz w:val="24"/>
        </w:rPr>
        <w:t>我公司</w:t>
      </w:r>
      <w:r>
        <w:rPr>
          <w:rFonts w:ascii="仿宋" w:eastAsia="仿宋" w:hAnsi="仿宋"/>
          <w:kern w:val="0"/>
          <w:sz w:val="24"/>
        </w:rPr>
        <w:t>。</w:t>
      </w:r>
    </w:p>
    <w:p w14:paraId="6D084442" w14:textId="77777777" w:rsidR="00D56F16" w:rsidRDefault="00727F6B">
      <w:pPr>
        <w:widowControl/>
        <w:spacing w:line="500" w:lineRule="exact"/>
        <w:ind w:firstLineChars="200" w:firstLine="480"/>
        <w:outlineLvl w:val="2"/>
        <w:rPr>
          <w:rFonts w:ascii="仿宋" w:eastAsia="仿宋" w:hAnsi="仿宋"/>
          <w:kern w:val="0"/>
          <w:sz w:val="24"/>
        </w:rPr>
      </w:pPr>
      <w:r>
        <w:rPr>
          <w:rFonts w:ascii="仿宋" w:eastAsia="仿宋" w:hAnsi="仿宋" w:hint="eastAsia"/>
          <w:kern w:val="0"/>
          <w:sz w:val="24"/>
        </w:rPr>
        <w:t>7</w:t>
      </w:r>
      <w:r>
        <w:rPr>
          <w:rFonts w:ascii="仿宋" w:eastAsia="仿宋" w:hAnsi="仿宋" w:hint="eastAsia"/>
          <w:kern w:val="0"/>
          <w:sz w:val="24"/>
        </w:rPr>
        <w:t>、评审</w:t>
      </w:r>
      <w:r>
        <w:rPr>
          <w:rFonts w:ascii="仿宋" w:eastAsia="仿宋" w:hAnsi="仿宋"/>
          <w:kern w:val="0"/>
          <w:sz w:val="24"/>
        </w:rPr>
        <w:t>时间和地点：</w:t>
      </w:r>
      <w:r>
        <w:rPr>
          <w:rFonts w:ascii="仿宋" w:eastAsia="仿宋" w:hAnsi="仿宋" w:hint="eastAsia"/>
          <w:kern w:val="0"/>
          <w:sz w:val="24"/>
        </w:rPr>
        <w:t>待定</w:t>
      </w:r>
      <w:r>
        <w:rPr>
          <w:rFonts w:ascii="仿宋" w:eastAsia="仿宋" w:hAnsi="仿宋"/>
          <w:kern w:val="0"/>
          <w:sz w:val="24"/>
        </w:rPr>
        <w:t>。</w:t>
      </w:r>
    </w:p>
    <w:p w14:paraId="712F8418" w14:textId="77777777" w:rsidR="00D56F16" w:rsidRDefault="00727F6B">
      <w:pPr>
        <w:pStyle w:val="a8"/>
        <w:widowControl/>
        <w:numPr>
          <w:ilvl w:val="0"/>
          <w:numId w:val="2"/>
        </w:numPr>
        <w:spacing w:line="500" w:lineRule="exact"/>
        <w:ind w:firstLineChars="0"/>
        <w:outlineLvl w:val="2"/>
        <w:rPr>
          <w:rFonts w:ascii="仿宋" w:eastAsia="仿宋" w:hAnsi="仿宋"/>
          <w:kern w:val="0"/>
          <w:sz w:val="24"/>
        </w:rPr>
      </w:pPr>
      <w:r>
        <w:rPr>
          <w:rFonts w:ascii="仿宋" w:eastAsia="仿宋" w:hAnsi="仿宋" w:hint="eastAsia"/>
          <w:kern w:val="0"/>
          <w:sz w:val="24"/>
        </w:rPr>
        <w:t>联系方式</w:t>
      </w:r>
    </w:p>
    <w:p w14:paraId="46EB911E" w14:textId="77777777" w:rsidR="00D56F16" w:rsidRDefault="00727F6B">
      <w:pPr>
        <w:widowControl/>
        <w:spacing w:line="500" w:lineRule="exact"/>
        <w:ind w:firstLineChars="200" w:firstLine="480"/>
        <w:outlineLvl w:val="2"/>
        <w:rPr>
          <w:rFonts w:ascii="仿宋" w:eastAsia="仿宋" w:hAnsi="仿宋"/>
          <w:kern w:val="0"/>
          <w:sz w:val="24"/>
        </w:rPr>
      </w:pPr>
      <w:r>
        <w:rPr>
          <w:rFonts w:ascii="仿宋" w:eastAsia="仿宋" w:hAnsi="仿宋"/>
          <w:kern w:val="0"/>
          <w:sz w:val="24"/>
        </w:rPr>
        <w:t>联系人：</w:t>
      </w:r>
      <w:r>
        <w:rPr>
          <w:rFonts w:ascii="仿宋" w:eastAsia="仿宋" w:hAnsi="仿宋" w:hint="eastAsia"/>
          <w:kern w:val="0"/>
          <w:sz w:val="24"/>
        </w:rPr>
        <w:t>吕淑瑜</w:t>
      </w:r>
      <w:r>
        <w:rPr>
          <w:rFonts w:ascii="仿宋" w:eastAsia="仿宋" w:hAnsi="仿宋" w:hint="eastAsia"/>
          <w:kern w:val="0"/>
          <w:sz w:val="24"/>
        </w:rPr>
        <w:t xml:space="preserve"> </w:t>
      </w:r>
      <w:r>
        <w:rPr>
          <w:rFonts w:ascii="仿宋" w:eastAsia="仿宋" w:hAnsi="仿宋"/>
          <w:kern w:val="0"/>
          <w:sz w:val="24"/>
        </w:rPr>
        <w:t xml:space="preserve">     </w:t>
      </w:r>
      <w:r>
        <w:rPr>
          <w:rFonts w:ascii="仿宋" w:eastAsia="仿宋" w:hAnsi="仿宋"/>
          <w:kern w:val="0"/>
          <w:sz w:val="24"/>
        </w:rPr>
        <w:t>联系电话：</w:t>
      </w:r>
      <w:r>
        <w:rPr>
          <w:rFonts w:ascii="仿宋" w:eastAsia="仿宋" w:hAnsi="仿宋"/>
          <w:kern w:val="0"/>
          <w:sz w:val="24"/>
        </w:rPr>
        <w:t>0571-88178112</w:t>
      </w:r>
    </w:p>
    <w:p w14:paraId="562B043D" w14:textId="77777777" w:rsidR="00D56F16" w:rsidRDefault="00727F6B">
      <w:pPr>
        <w:widowControl/>
        <w:spacing w:line="500" w:lineRule="exact"/>
        <w:ind w:firstLineChars="200" w:firstLine="480"/>
        <w:outlineLvl w:val="2"/>
        <w:rPr>
          <w:rFonts w:ascii="仿宋" w:eastAsia="仿宋" w:hAnsi="仿宋"/>
          <w:kern w:val="0"/>
          <w:sz w:val="24"/>
        </w:rPr>
      </w:pPr>
      <w:r>
        <w:rPr>
          <w:rFonts w:ascii="仿宋" w:eastAsia="仿宋" w:hAnsi="仿宋"/>
          <w:kern w:val="0"/>
          <w:sz w:val="24"/>
        </w:rPr>
        <w:t>邮寄地址：</w:t>
      </w:r>
      <w:r>
        <w:rPr>
          <w:rFonts w:ascii="仿宋" w:eastAsia="仿宋" w:hAnsi="仿宋" w:hint="eastAsia"/>
          <w:kern w:val="0"/>
          <w:sz w:val="24"/>
        </w:rPr>
        <w:t>浙江省杭州市莫干山路</w:t>
      </w:r>
      <w:r>
        <w:rPr>
          <w:rFonts w:ascii="仿宋" w:eastAsia="仿宋" w:hAnsi="仿宋" w:hint="eastAsia"/>
          <w:kern w:val="0"/>
          <w:sz w:val="24"/>
        </w:rPr>
        <w:t>1418-22</w:t>
      </w:r>
      <w:r>
        <w:rPr>
          <w:rFonts w:ascii="仿宋" w:eastAsia="仿宋" w:hAnsi="仿宋" w:hint="eastAsia"/>
          <w:kern w:val="0"/>
          <w:sz w:val="24"/>
        </w:rPr>
        <w:t>号浙江省冶金研究院有限公司</w:t>
      </w:r>
      <w:r>
        <w:rPr>
          <w:rFonts w:ascii="仿宋" w:eastAsia="仿宋" w:hAnsi="仿宋" w:hint="eastAsia"/>
          <w:kern w:val="0"/>
          <w:sz w:val="24"/>
        </w:rPr>
        <w:t xml:space="preserve"> </w:t>
      </w:r>
    </w:p>
    <w:p w14:paraId="4B4E77EB" w14:textId="77777777" w:rsidR="00D56F16" w:rsidRDefault="00D56F16">
      <w:pPr>
        <w:widowControl/>
        <w:spacing w:line="500" w:lineRule="exact"/>
        <w:ind w:firstLineChars="200" w:firstLine="480"/>
        <w:outlineLvl w:val="2"/>
        <w:rPr>
          <w:rFonts w:ascii="仿宋" w:eastAsia="仿宋" w:hAnsi="仿宋"/>
          <w:kern w:val="0"/>
          <w:sz w:val="24"/>
        </w:rPr>
      </w:pPr>
    </w:p>
    <w:p w14:paraId="1C5B5175" w14:textId="77777777" w:rsidR="00D56F16" w:rsidRDefault="00D56F16">
      <w:pPr>
        <w:widowControl/>
        <w:spacing w:line="500" w:lineRule="exact"/>
        <w:ind w:firstLineChars="200" w:firstLine="480"/>
        <w:outlineLvl w:val="2"/>
        <w:rPr>
          <w:rFonts w:ascii="仿宋" w:eastAsia="仿宋" w:hAnsi="仿宋"/>
          <w:kern w:val="0"/>
          <w:sz w:val="24"/>
        </w:rPr>
      </w:pPr>
    </w:p>
    <w:p w14:paraId="7650BC3C" w14:textId="77777777" w:rsidR="00D56F16" w:rsidRDefault="00727F6B">
      <w:pPr>
        <w:autoSpaceDE w:val="0"/>
        <w:autoSpaceDN w:val="0"/>
        <w:adjustRightInd w:val="0"/>
        <w:spacing w:line="440" w:lineRule="exact"/>
        <w:ind w:firstLineChars="200" w:firstLine="480"/>
        <w:jc w:val="right"/>
        <w:rPr>
          <w:rFonts w:ascii="仿宋" w:eastAsia="仿宋" w:hAnsi="仿宋"/>
          <w:kern w:val="0"/>
          <w:sz w:val="24"/>
        </w:rPr>
      </w:pPr>
      <w:r>
        <w:rPr>
          <w:rFonts w:ascii="仿宋" w:eastAsia="仿宋" w:hAnsi="仿宋" w:hint="eastAsia"/>
          <w:kern w:val="0"/>
          <w:sz w:val="24"/>
        </w:rPr>
        <w:t>浙江省冶金研究院有限公司采购办公室</w:t>
      </w:r>
    </w:p>
    <w:p w14:paraId="1252359F" w14:textId="77777777" w:rsidR="00D56F16" w:rsidRDefault="00727F6B">
      <w:pPr>
        <w:wordWrap w:val="0"/>
        <w:autoSpaceDE w:val="0"/>
        <w:autoSpaceDN w:val="0"/>
        <w:adjustRightInd w:val="0"/>
        <w:spacing w:line="440" w:lineRule="exact"/>
        <w:ind w:firstLineChars="200" w:firstLine="480"/>
        <w:jc w:val="right"/>
        <w:rPr>
          <w:rFonts w:ascii="仿宋" w:eastAsia="仿宋" w:hAnsi="仿宋"/>
          <w:kern w:val="0"/>
          <w:sz w:val="24"/>
        </w:rPr>
        <w:sectPr w:rsidR="00D56F16">
          <w:headerReference w:type="default" r:id="rId9"/>
          <w:pgSz w:w="11906" w:h="16838"/>
          <w:pgMar w:top="1440" w:right="1800" w:bottom="1440" w:left="1800" w:header="851" w:footer="992" w:gutter="0"/>
          <w:cols w:space="720"/>
          <w:docGrid w:type="lines" w:linePitch="312"/>
        </w:sectPr>
      </w:pPr>
      <w:r>
        <w:rPr>
          <w:rFonts w:ascii="仿宋" w:eastAsia="仿宋" w:hAnsi="仿宋" w:hint="eastAsia"/>
          <w:kern w:val="0"/>
          <w:sz w:val="24"/>
        </w:rPr>
        <w:t>2021</w:t>
      </w:r>
      <w:r>
        <w:rPr>
          <w:rFonts w:ascii="仿宋" w:eastAsia="仿宋" w:hAnsi="仿宋" w:hint="eastAsia"/>
          <w:kern w:val="0"/>
          <w:sz w:val="24"/>
        </w:rPr>
        <w:t>年</w:t>
      </w:r>
      <w:r>
        <w:rPr>
          <w:rFonts w:ascii="仿宋" w:eastAsia="仿宋" w:hAnsi="仿宋" w:hint="eastAsia"/>
          <w:kern w:val="0"/>
          <w:sz w:val="24"/>
        </w:rPr>
        <w:t>6</w:t>
      </w:r>
      <w:r>
        <w:rPr>
          <w:rFonts w:ascii="仿宋" w:eastAsia="仿宋" w:hAnsi="仿宋" w:hint="eastAsia"/>
          <w:kern w:val="0"/>
          <w:sz w:val="24"/>
        </w:rPr>
        <w:t>月</w:t>
      </w:r>
      <w:r>
        <w:rPr>
          <w:rFonts w:ascii="仿宋" w:eastAsia="仿宋" w:hAnsi="仿宋"/>
          <w:kern w:val="0"/>
          <w:sz w:val="24"/>
        </w:rPr>
        <w:t>25</w:t>
      </w:r>
      <w:r>
        <w:rPr>
          <w:rFonts w:ascii="仿宋" w:eastAsia="仿宋" w:hAnsi="仿宋" w:hint="eastAsia"/>
          <w:kern w:val="0"/>
          <w:sz w:val="24"/>
        </w:rPr>
        <w:t>日</w:t>
      </w:r>
    </w:p>
    <w:p w14:paraId="76DFD6EC" w14:textId="77777777" w:rsidR="00D56F16" w:rsidRDefault="00727F6B">
      <w:pPr>
        <w:widowControl/>
        <w:spacing w:line="440" w:lineRule="exact"/>
        <w:jc w:val="left"/>
        <w:outlineLvl w:val="1"/>
        <w:rPr>
          <w:rFonts w:ascii="宋体" w:hAnsi="宋体"/>
          <w:b/>
          <w:bCs/>
          <w:sz w:val="24"/>
        </w:rPr>
      </w:pPr>
      <w:bookmarkStart w:id="2" w:name="_Toc38292923"/>
      <w:r>
        <w:rPr>
          <w:rFonts w:ascii="宋体" w:hAnsi="宋体" w:hint="eastAsia"/>
          <w:b/>
          <w:bCs/>
          <w:sz w:val="24"/>
        </w:rPr>
        <w:lastRenderedPageBreak/>
        <w:t>附件</w:t>
      </w:r>
      <w:r>
        <w:rPr>
          <w:rFonts w:ascii="宋体" w:hAnsi="宋体" w:hint="eastAsia"/>
          <w:b/>
          <w:bCs/>
          <w:sz w:val="24"/>
        </w:rPr>
        <w:t>1</w:t>
      </w:r>
      <w:r>
        <w:rPr>
          <w:rFonts w:ascii="宋体" w:hAnsi="宋体" w:hint="eastAsia"/>
          <w:b/>
          <w:bCs/>
          <w:sz w:val="24"/>
        </w:rPr>
        <w:t>：报价汇总表</w:t>
      </w:r>
      <w:bookmarkEnd w:id="2"/>
    </w:p>
    <w:p w14:paraId="0445047D" w14:textId="77777777" w:rsidR="00D56F16" w:rsidRDefault="00727F6B">
      <w:pPr>
        <w:widowControl/>
        <w:spacing w:line="440" w:lineRule="exact"/>
        <w:jc w:val="center"/>
        <w:rPr>
          <w:b/>
          <w:bCs/>
          <w:sz w:val="28"/>
          <w:szCs w:val="28"/>
        </w:rPr>
      </w:pPr>
      <w:r>
        <w:rPr>
          <w:rFonts w:hint="eastAsia"/>
          <w:b/>
          <w:bCs/>
          <w:sz w:val="28"/>
          <w:szCs w:val="28"/>
        </w:rPr>
        <w:t>报价汇总表</w:t>
      </w:r>
    </w:p>
    <w:p w14:paraId="66C9E07C" w14:textId="77777777" w:rsidR="00D56F16" w:rsidRDefault="00727F6B">
      <w:pPr>
        <w:tabs>
          <w:tab w:val="left" w:pos="1800"/>
        </w:tabs>
        <w:jc w:val="left"/>
        <w:rPr>
          <w:rFonts w:ascii="宋体" w:hAnsi="宋体"/>
          <w:sz w:val="24"/>
        </w:rPr>
      </w:pPr>
      <w:r>
        <w:rPr>
          <w:rFonts w:ascii="宋体" w:hAnsi="宋体"/>
          <w:sz w:val="24"/>
        </w:rPr>
        <w:t>项目名称</w:t>
      </w:r>
      <w:r>
        <w:rPr>
          <w:rFonts w:ascii="宋体" w:hAnsi="宋体" w:hint="eastAsia"/>
          <w:sz w:val="24"/>
        </w:rPr>
        <w:t>：</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单位：</w:t>
      </w:r>
      <w:r>
        <w:rPr>
          <w:rFonts w:ascii="宋体" w:hAnsi="宋体" w:hint="eastAsia"/>
          <w:sz w:val="24"/>
        </w:rPr>
        <w:t xml:space="preserve">       </w:t>
      </w:r>
      <w:r>
        <w:rPr>
          <w:rFonts w:ascii="宋体" w:hAnsi="宋体" w:hint="eastAsia"/>
          <w:sz w:val="24"/>
        </w:rPr>
        <w:t>人民币元</w:t>
      </w:r>
    </w:p>
    <w:tbl>
      <w:tblPr>
        <w:tblW w:w="0" w:type="auto"/>
        <w:tblLayout w:type="fixed"/>
        <w:tblLook w:val="04A0" w:firstRow="1" w:lastRow="0" w:firstColumn="1" w:lastColumn="0" w:noHBand="0" w:noVBand="1"/>
      </w:tblPr>
      <w:tblGrid>
        <w:gridCol w:w="840"/>
        <w:gridCol w:w="4768"/>
        <w:gridCol w:w="4300"/>
        <w:gridCol w:w="4000"/>
      </w:tblGrid>
      <w:tr w:rsidR="00D56F16" w14:paraId="15635827" w14:textId="77777777">
        <w:trPr>
          <w:trHeight w:val="510"/>
        </w:trPr>
        <w:tc>
          <w:tcPr>
            <w:tcW w:w="840" w:type="dxa"/>
            <w:tcBorders>
              <w:top w:val="single" w:sz="4" w:space="0" w:color="000000"/>
              <w:left w:val="single" w:sz="4" w:space="0" w:color="000000"/>
              <w:bottom w:val="single" w:sz="4" w:space="0" w:color="000000"/>
              <w:right w:val="single" w:sz="4" w:space="0" w:color="000000"/>
            </w:tcBorders>
            <w:vAlign w:val="center"/>
          </w:tcPr>
          <w:p w14:paraId="69B5F446" w14:textId="77777777" w:rsidR="00D56F16" w:rsidRDefault="00727F6B">
            <w:pPr>
              <w:widowControl/>
              <w:spacing w:line="360" w:lineRule="auto"/>
              <w:jc w:val="center"/>
              <w:rPr>
                <w:rFonts w:ascii="宋体" w:hAnsi="宋体" w:cs="Calibri"/>
                <w:b/>
                <w:bCs/>
                <w:kern w:val="0"/>
                <w:sz w:val="24"/>
              </w:rPr>
            </w:pPr>
            <w:r>
              <w:rPr>
                <w:rFonts w:ascii="宋体" w:hAnsi="宋体" w:cs="Calibri" w:hint="eastAsia"/>
                <w:b/>
                <w:bCs/>
                <w:kern w:val="0"/>
                <w:sz w:val="24"/>
              </w:rPr>
              <w:t>序号</w:t>
            </w:r>
          </w:p>
        </w:tc>
        <w:tc>
          <w:tcPr>
            <w:tcW w:w="4768" w:type="dxa"/>
            <w:tcBorders>
              <w:top w:val="single" w:sz="4" w:space="0" w:color="000000"/>
              <w:left w:val="nil"/>
              <w:bottom w:val="single" w:sz="4" w:space="0" w:color="000000"/>
              <w:right w:val="single" w:sz="4" w:space="0" w:color="000000"/>
            </w:tcBorders>
            <w:vAlign w:val="center"/>
          </w:tcPr>
          <w:p w14:paraId="04690B9B" w14:textId="77777777" w:rsidR="00D56F16" w:rsidRDefault="00727F6B">
            <w:pPr>
              <w:widowControl/>
              <w:spacing w:line="360" w:lineRule="auto"/>
              <w:jc w:val="center"/>
              <w:rPr>
                <w:rFonts w:ascii="宋体" w:hAnsi="宋体" w:cs="Calibri"/>
                <w:b/>
                <w:bCs/>
                <w:kern w:val="0"/>
                <w:sz w:val="24"/>
              </w:rPr>
            </w:pPr>
            <w:r>
              <w:rPr>
                <w:rFonts w:ascii="宋体" w:hAnsi="宋体" w:cs="Calibri" w:hint="eastAsia"/>
                <w:b/>
                <w:bCs/>
                <w:kern w:val="0"/>
                <w:sz w:val="24"/>
              </w:rPr>
              <w:t>内容</w:t>
            </w:r>
          </w:p>
        </w:tc>
        <w:tc>
          <w:tcPr>
            <w:tcW w:w="4300" w:type="dxa"/>
            <w:tcBorders>
              <w:top w:val="single" w:sz="4" w:space="0" w:color="000000"/>
              <w:left w:val="nil"/>
              <w:bottom w:val="single" w:sz="4" w:space="0" w:color="000000"/>
              <w:right w:val="single" w:sz="4" w:space="0" w:color="000000"/>
            </w:tcBorders>
            <w:vAlign w:val="center"/>
          </w:tcPr>
          <w:p w14:paraId="4CEEFB8B" w14:textId="77777777" w:rsidR="00D56F16" w:rsidRDefault="00727F6B">
            <w:pPr>
              <w:widowControl/>
              <w:spacing w:line="360" w:lineRule="auto"/>
              <w:jc w:val="center"/>
              <w:rPr>
                <w:rFonts w:ascii="宋体" w:hAnsi="宋体" w:cs="Calibri"/>
                <w:b/>
                <w:bCs/>
                <w:kern w:val="0"/>
                <w:sz w:val="24"/>
              </w:rPr>
            </w:pPr>
            <w:r>
              <w:rPr>
                <w:rFonts w:ascii="宋体" w:hAnsi="宋体" w:cs="Calibri" w:hint="eastAsia"/>
                <w:b/>
                <w:bCs/>
                <w:kern w:val="0"/>
                <w:sz w:val="24"/>
              </w:rPr>
              <w:t>报价</w:t>
            </w:r>
          </w:p>
        </w:tc>
        <w:tc>
          <w:tcPr>
            <w:tcW w:w="4000" w:type="dxa"/>
            <w:tcBorders>
              <w:top w:val="single" w:sz="4" w:space="0" w:color="000000"/>
              <w:left w:val="nil"/>
              <w:bottom w:val="single" w:sz="4" w:space="0" w:color="000000"/>
              <w:right w:val="single" w:sz="4" w:space="0" w:color="000000"/>
            </w:tcBorders>
            <w:vAlign w:val="center"/>
          </w:tcPr>
          <w:p w14:paraId="0734F338" w14:textId="77777777" w:rsidR="00D56F16" w:rsidRDefault="00727F6B">
            <w:pPr>
              <w:widowControl/>
              <w:spacing w:line="360" w:lineRule="auto"/>
              <w:jc w:val="center"/>
              <w:rPr>
                <w:rFonts w:ascii="宋体" w:hAnsi="宋体" w:cs="Calibri"/>
                <w:b/>
                <w:bCs/>
                <w:kern w:val="0"/>
                <w:sz w:val="24"/>
              </w:rPr>
            </w:pPr>
            <w:r>
              <w:rPr>
                <w:rFonts w:ascii="宋体" w:hAnsi="宋体" w:cs="Calibri" w:hint="eastAsia"/>
                <w:b/>
                <w:bCs/>
                <w:kern w:val="0"/>
                <w:sz w:val="24"/>
              </w:rPr>
              <w:t>说明</w:t>
            </w:r>
          </w:p>
        </w:tc>
      </w:tr>
      <w:tr w:rsidR="00D56F16" w14:paraId="3D2BC062" w14:textId="77777777">
        <w:tc>
          <w:tcPr>
            <w:tcW w:w="840" w:type="dxa"/>
            <w:tcBorders>
              <w:top w:val="single" w:sz="4" w:space="0" w:color="000000"/>
              <w:left w:val="single" w:sz="4" w:space="0" w:color="000000"/>
              <w:bottom w:val="single" w:sz="4" w:space="0" w:color="000000"/>
              <w:right w:val="single" w:sz="4" w:space="0" w:color="000000"/>
            </w:tcBorders>
            <w:vAlign w:val="center"/>
          </w:tcPr>
          <w:p w14:paraId="1F399B79" w14:textId="77777777" w:rsidR="00D56F16" w:rsidRDefault="00727F6B">
            <w:pPr>
              <w:widowControl/>
              <w:jc w:val="center"/>
              <w:rPr>
                <w:rFonts w:ascii="宋体" w:hAnsi="宋体" w:cs="Calibri"/>
                <w:kern w:val="0"/>
                <w:sz w:val="24"/>
              </w:rPr>
            </w:pPr>
            <w:r>
              <w:rPr>
                <w:rFonts w:ascii="宋体" w:hAnsi="宋体" w:cs="Calibri" w:hint="eastAsia"/>
                <w:kern w:val="0"/>
                <w:sz w:val="24"/>
              </w:rPr>
              <w:t>1</w:t>
            </w:r>
          </w:p>
        </w:tc>
        <w:tc>
          <w:tcPr>
            <w:tcW w:w="4768" w:type="dxa"/>
            <w:tcBorders>
              <w:top w:val="single" w:sz="4" w:space="0" w:color="000000"/>
              <w:left w:val="nil"/>
              <w:bottom w:val="single" w:sz="4" w:space="0" w:color="000000"/>
              <w:right w:val="single" w:sz="4" w:space="0" w:color="000000"/>
            </w:tcBorders>
            <w:vAlign w:val="center"/>
          </w:tcPr>
          <w:p w14:paraId="000E397E" w14:textId="77777777" w:rsidR="00D56F16" w:rsidRDefault="00727F6B">
            <w:pPr>
              <w:widowControl/>
              <w:rPr>
                <w:rFonts w:ascii="宋体" w:hAnsi="宋体" w:cs="Calibri"/>
                <w:kern w:val="0"/>
                <w:szCs w:val="21"/>
              </w:rPr>
            </w:pPr>
            <w:r>
              <w:rPr>
                <w:rFonts w:ascii="宋体" w:hAnsi="宋体" w:cs="Calibri" w:hint="eastAsia"/>
                <w:kern w:val="0"/>
                <w:szCs w:val="21"/>
              </w:rPr>
              <w:t>货物总价</w:t>
            </w:r>
          </w:p>
        </w:tc>
        <w:tc>
          <w:tcPr>
            <w:tcW w:w="4300" w:type="dxa"/>
            <w:tcBorders>
              <w:top w:val="single" w:sz="4" w:space="0" w:color="000000"/>
              <w:left w:val="nil"/>
              <w:bottom w:val="single" w:sz="4" w:space="0" w:color="000000"/>
              <w:right w:val="single" w:sz="4" w:space="0" w:color="000000"/>
            </w:tcBorders>
            <w:vAlign w:val="center"/>
          </w:tcPr>
          <w:p w14:paraId="3CC043A8" w14:textId="77777777" w:rsidR="00D56F16" w:rsidRDefault="00D56F16">
            <w:pPr>
              <w:widowControl/>
              <w:spacing w:line="360" w:lineRule="auto"/>
              <w:jc w:val="center"/>
              <w:rPr>
                <w:rFonts w:ascii="宋体" w:hAnsi="宋体" w:cs="Calibri"/>
                <w:b/>
                <w:bCs/>
                <w:kern w:val="0"/>
                <w:szCs w:val="21"/>
              </w:rPr>
            </w:pPr>
          </w:p>
        </w:tc>
        <w:tc>
          <w:tcPr>
            <w:tcW w:w="4000" w:type="dxa"/>
            <w:tcBorders>
              <w:top w:val="single" w:sz="4" w:space="0" w:color="000000"/>
              <w:left w:val="nil"/>
              <w:bottom w:val="single" w:sz="4" w:space="0" w:color="000000"/>
              <w:right w:val="single" w:sz="4" w:space="0" w:color="000000"/>
            </w:tcBorders>
            <w:vAlign w:val="center"/>
          </w:tcPr>
          <w:p w14:paraId="36F0564E" w14:textId="77777777" w:rsidR="00D56F16" w:rsidRDefault="00D56F16">
            <w:pPr>
              <w:widowControl/>
              <w:spacing w:line="360" w:lineRule="auto"/>
              <w:rPr>
                <w:rFonts w:ascii="宋体" w:hAnsi="宋体" w:cs="Calibri"/>
                <w:kern w:val="0"/>
                <w:szCs w:val="21"/>
              </w:rPr>
            </w:pPr>
          </w:p>
        </w:tc>
      </w:tr>
      <w:tr w:rsidR="00D56F16" w14:paraId="37F02478" w14:textId="77777777">
        <w:tc>
          <w:tcPr>
            <w:tcW w:w="840" w:type="dxa"/>
            <w:tcBorders>
              <w:top w:val="single" w:sz="4" w:space="0" w:color="000000"/>
              <w:left w:val="single" w:sz="4" w:space="0" w:color="000000"/>
              <w:bottom w:val="single" w:sz="4" w:space="0" w:color="000000"/>
              <w:right w:val="single" w:sz="4" w:space="0" w:color="000000"/>
            </w:tcBorders>
            <w:vAlign w:val="center"/>
          </w:tcPr>
          <w:p w14:paraId="52804578" w14:textId="77777777" w:rsidR="00D56F16" w:rsidRDefault="00727F6B">
            <w:pPr>
              <w:widowControl/>
              <w:jc w:val="center"/>
              <w:rPr>
                <w:rFonts w:ascii="宋体" w:hAnsi="宋体" w:cs="Calibri"/>
                <w:kern w:val="0"/>
                <w:sz w:val="24"/>
              </w:rPr>
            </w:pPr>
            <w:r>
              <w:rPr>
                <w:rFonts w:ascii="宋体" w:hAnsi="宋体" w:cs="Calibri" w:hint="eastAsia"/>
                <w:kern w:val="0"/>
                <w:sz w:val="24"/>
              </w:rPr>
              <w:t>2</w:t>
            </w:r>
          </w:p>
        </w:tc>
        <w:tc>
          <w:tcPr>
            <w:tcW w:w="4768" w:type="dxa"/>
            <w:tcBorders>
              <w:top w:val="single" w:sz="4" w:space="0" w:color="000000"/>
              <w:left w:val="nil"/>
              <w:bottom w:val="single" w:sz="4" w:space="0" w:color="000000"/>
              <w:right w:val="single" w:sz="4" w:space="0" w:color="000000"/>
            </w:tcBorders>
            <w:vAlign w:val="center"/>
          </w:tcPr>
          <w:p w14:paraId="1DF5EC94" w14:textId="77777777" w:rsidR="00D56F16" w:rsidRDefault="00727F6B">
            <w:pPr>
              <w:widowControl/>
              <w:rPr>
                <w:rFonts w:ascii="宋体" w:hAnsi="宋体" w:cs="Calibri"/>
                <w:kern w:val="0"/>
                <w:szCs w:val="21"/>
              </w:rPr>
            </w:pPr>
            <w:r>
              <w:rPr>
                <w:rFonts w:ascii="宋体" w:hAnsi="宋体" w:cs="Calibri" w:hint="eastAsia"/>
                <w:kern w:val="0"/>
                <w:szCs w:val="21"/>
              </w:rPr>
              <w:t>随机备品备件</w:t>
            </w:r>
          </w:p>
        </w:tc>
        <w:tc>
          <w:tcPr>
            <w:tcW w:w="4300" w:type="dxa"/>
            <w:tcBorders>
              <w:top w:val="single" w:sz="4" w:space="0" w:color="000000"/>
              <w:left w:val="nil"/>
              <w:bottom w:val="single" w:sz="4" w:space="0" w:color="000000"/>
              <w:right w:val="single" w:sz="4" w:space="0" w:color="000000"/>
            </w:tcBorders>
            <w:vAlign w:val="center"/>
          </w:tcPr>
          <w:p w14:paraId="7E81B763" w14:textId="77777777" w:rsidR="00D56F16" w:rsidRDefault="00D56F16">
            <w:pPr>
              <w:widowControl/>
              <w:spacing w:line="360" w:lineRule="auto"/>
              <w:jc w:val="center"/>
              <w:rPr>
                <w:rFonts w:ascii="宋体" w:hAnsi="宋体" w:cs="Calibri"/>
                <w:b/>
                <w:bCs/>
                <w:kern w:val="0"/>
                <w:szCs w:val="21"/>
              </w:rPr>
            </w:pPr>
          </w:p>
        </w:tc>
        <w:tc>
          <w:tcPr>
            <w:tcW w:w="4000" w:type="dxa"/>
            <w:tcBorders>
              <w:top w:val="single" w:sz="4" w:space="0" w:color="000000"/>
              <w:left w:val="nil"/>
              <w:bottom w:val="single" w:sz="4" w:space="0" w:color="000000"/>
              <w:right w:val="single" w:sz="4" w:space="0" w:color="000000"/>
            </w:tcBorders>
            <w:vAlign w:val="center"/>
          </w:tcPr>
          <w:p w14:paraId="5165580F" w14:textId="77777777" w:rsidR="00D56F16" w:rsidRDefault="00727F6B">
            <w:pPr>
              <w:widowControl/>
              <w:spacing w:line="360" w:lineRule="auto"/>
              <w:rPr>
                <w:rFonts w:ascii="宋体" w:hAnsi="宋体" w:cs="Calibri"/>
                <w:kern w:val="0"/>
                <w:szCs w:val="21"/>
              </w:rPr>
            </w:pPr>
            <w:r>
              <w:rPr>
                <w:rFonts w:ascii="宋体" w:hAnsi="宋体" w:cs="Calibri" w:hint="eastAsia"/>
                <w:bCs/>
                <w:kern w:val="0"/>
                <w:szCs w:val="21"/>
              </w:rPr>
              <w:t>质保期内</w:t>
            </w:r>
          </w:p>
        </w:tc>
      </w:tr>
      <w:tr w:rsidR="00D56F16" w14:paraId="63DD36A2" w14:textId="77777777">
        <w:tc>
          <w:tcPr>
            <w:tcW w:w="840" w:type="dxa"/>
            <w:tcBorders>
              <w:top w:val="single" w:sz="4" w:space="0" w:color="000000"/>
              <w:left w:val="single" w:sz="4" w:space="0" w:color="000000"/>
              <w:bottom w:val="single" w:sz="4" w:space="0" w:color="000000"/>
              <w:right w:val="single" w:sz="4" w:space="0" w:color="000000"/>
            </w:tcBorders>
            <w:vAlign w:val="center"/>
          </w:tcPr>
          <w:p w14:paraId="12B3F473" w14:textId="77777777" w:rsidR="00D56F16" w:rsidRDefault="00727F6B">
            <w:pPr>
              <w:widowControl/>
              <w:jc w:val="center"/>
              <w:rPr>
                <w:rFonts w:ascii="宋体" w:hAnsi="宋体" w:cs="Calibri"/>
                <w:kern w:val="0"/>
                <w:sz w:val="24"/>
              </w:rPr>
            </w:pPr>
            <w:r>
              <w:rPr>
                <w:rFonts w:ascii="宋体" w:hAnsi="宋体" w:cs="Calibri" w:hint="eastAsia"/>
                <w:kern w:val="0"/>
                <w:sz w:val="24"/>
              </w:rPr>
              <w:t>3</w:t>
            </w:r>
          </w:p>
        </w:tc>
        <w:tc>
          <w:tcPr>
            <w:tcW w:w="4768" w:type="dxa"/>
            <w:tcBorders>
              <w:top w:val="single" w:sz="4" w:space="0" w:color="000000"/>
              <w:left w:val="nil"/>
              <w:bottom w:val="single" w:sz="4" w:space="0" w:color="000000"/>
              <w:right w:val="single" w:sz="4" w:space="0" w:color="000000"/>
            </w:tcBorders>
            <w:vAlign w:val="center"/>
          </w:tcPr>
          <w:p w14:paraId="1CB5A5FD" w14:textId="77777777" w:rsidR="00D56F16" w:rsidRDefault="00727F6B">
            <w:pPr>
              <w:widowControl/>
              <w:rPr>
                <w:rFonts w:ascii="宋体" w:hAnsi="宋体" w:cs="Calibri"/>
                <w:kern w:val="0"/>
                <w:szCs w:val="21"/>
              </w:rPr>
            </w:pPr>
            <w:r>
              <w:rPr>
                <w:rFonts w:ascii="宋体" w:hAnsi="宋体" w:cs="Calibri" w:hint="eastAsia"/>
                <w:kern w:val="0"/>
                <w:szCs w:val="21"/>
              </w:rPr>
              <w:t>随机易损易耗件</w:t>
            </w:r>
          </w:p>
        </w:tc>
        <w:tc>
          <w:tcPr>
            <w:tcW w:w="4300" w:type="dxa"/>
            <w:tcBorders>
              <w:top w:val="single" w:sz="4" w:space="0" w:color="000000"/>
              <w:left w:val="nil"/>
              <w:bottom w:val="single" w:sz="4" w:space="0" w:color="000000"/>
              <w:right w:val="single" w:sz="4" w:space="0" w:color="000000"/>
            </w:tcBorders>
            <w:vAlign w:val="center"/>
          </w:tcPr>
          <w:p w14:paraId="7FAD95F3" w14:textId="77777777" w:rsidR="00D56F16" w:rsidRDefault="00D56F16">
            <w:pPr>
              <w:widowControl/>
              <w:spacing w:line="360" w:lineRule="auto"/>
              <w:jc w:val="center"/>
              <w:rPr>
                <w:rFonts w:ascii="宋体" w:hAnsi="宋体" w:cs="Calibri"/>
                <w:b/>
                <w:bCs/>
                <w:kern w:val="0"/>
                <w:szCs w:val="21"/>
              </w:rPr>
            </w:pPr>
          </w:p>
        </w:tc>
        <w:tc>
          <w:tcPr>
            <w:tcW w:w="4000" w:type="dxa"/>
            <w:tcBorders>
              <w:top w:val="single" w:sz="4" w:space="0" w:color="000000"/>
              <w:left w:val="nil"/>
              <w:bottom w:val="single" w:sz="4" w:space="0" w:color="000000"/>
              <w:right w:val="single" w:sz="4" w:space="0" w:color="000000"/>
            </w:tcBorders>
            <w:vAlign w:val="center"/>
          </w:tcPr>
          <w:p w14:paraId="415E9093" w14:textId="77777777" w:rsidR="00D56F16" w:rsidRDefault="00727F6B">
            <w:pPr>
              <w:widowControl/>
              <w:spacing w:line="360" w:lineRule="auto"/>
              <w:rPr>
                <w:rFonts w:ascii="宋体" w:hAnsi="宋体" w:cs="Calibri"/>
                <w:bCs/>
                <w:kern w:val="0"/>
                <w:szCs w:val="21"/>
              </w:rPr>
            </w:pPr>
            <w:r>
              <w:rPr>
                <w:rFonts w:ascii="宋体" w:hAnsi="宋体" w:cs="Calibri" w:hint="eastAsia"/>
                <w:bCs/>
                <w:kern w:val="0"/>
                <w:szCs w:val="21"/>
              </w:rPr>
              <w:t>质保期内</w:t>
            </w:r>
          </w:p>
        </w:tc>
      </w:tr>
      <w:tr w:rsidR="00D56F16" w14:paraId="5432FBA9" w14:textId="77777777">
        <w:tc>
          <w:tcPr>
            <w:tcW w:w="840" w:type="dxa"/>
            <w:tcBorders>
              <w:top w:val="single" w:sz="4" w:space="0" w:color="000000"/>
              <w:left w:val="single" w:sz="4" w:space="0" w:color="000000"/>
              <w:bottom w:val="single" w:sz="4" w:space="0" w:color="000000"/>
              <w:right w:val="single" w:sz="4" w:space="0" w:color="000000"/>
            </w:tcBorders>
            <w:vAlign w:val="center"/>
          </w:tcPr>
          <w:p w14:paraId="3885DFE2" w14:textId="77777777" w:rsidR="00D56F16" w:rsidRDefault="00727F6B">
            <w:pPr>
              <w:widowControl/>
              <w:jc w:val="center"/>
              <w:rPr>
                <w:rFonts w:ascii="宋体" w:hAnsi="宋体" w:cs="Calibri"/>
                <w:kern w:val="0"/>
                <w:sz w:val="24"/>
              </w:rPr>
            </w:pPr>
            <w:r>
              <w:rPr>
                <w:rFonts w:ascii="宋体" w:hAnsi="宋体" w:cs="Calibri"/>
                <w:kern w:val="0"/>
                <w:sz w:val="24"/>
              </w:rPr>
              <w:t>4</w:t>
            </w:r>
          </w:p>
        </w:tc>
        <w:tc>
          <w:tcPr>
            <w:tcW w:w="4768" w:type="dxa"/>
            <w:tcBorders>
              <w:top w:val="single" w:sz="4" w:space="0" w:color="000000"/>
              <w:left w:val="nil"/>
              <w:bottom w:val="single" w:sz="4" w:space="0" w:color="000000"/>
              <w:right w:val="single" w:sz="4" w:space="0" w:color="000000"/>
            </w:tcBorders>
            <w:vAlign w:val="center"/>
          </w:tcPr>
          <w:p w14:paraId="02EAC4AF" w14:textId="77777777" w:rsidR="00D56F16" w:rsidRDefault="00727F6B">
            <w:pPr>
              <w:widowControl/>
              <w:rPr>
                <w:rFonts w:ascii="宋体" w:hAnsi="宋体" w:cs="Calibri"/>
                <w:kern w:val="0"/>
                <w:szCs w:val="21"/>
              </w:rPr>
            </w:pPr>
            <w:r>
              <w:rPr>
                <w:rFonts w:ascii="宋体" w:hAnsi="宋体" w:cs="Calibri" w:hint="eastAsia"/>
                <w:kern w:val="0"/>
                <w:szCs w:val="21"/>
              </w:rPr>
              <w:t>技术支持和服务费（元）</w:t>
            </w:r>
          </w:p>
        </w:tc>
        <w:tc>
          <w:tcPr>
            <w:tcW w:w="4300" w:type="dxa"/>
            <w:tcBorders>
              <w:top w:val="single" w:sz="4" w:space="0" w:color="000000"/>
              <w:left w:val="nil"/>
              <w:bottom w:val="single" w:sz="4" w:space="0" w:color="000000"/>
              <w:right w:val="single" w:sz="4" w:space="0" w:color="000000"/>
            </w:tcBorders>
            <w:vAlign w:val="center"/>
          </w:tcPr>
          <w:p w14:paraId="0388306A" w14:textId="77777777" w:rsidR="00D56F16" w:rsidRDefault="00D56F16">
            <w:pPr>
              <w:widowControl/>
              <w:spacing w:line="360" w:lineRule="auto"/>
              <w:jc w:val="center"/>
              <w:rPr>
                <w:rFonts w:ascii="宋体" w:hAnsi="宋体" w:cs="Calibri"/>
                <w:b/>
                <w:bCs/>
                <w:kern w:val="0"/>
                <w:szCs w:val="21"/>
              </w:rPr>
            </w:pPr>
          </w:p>
        </w:tc>
        <w:tc>
          <w:tcPr>
            <w:tcW w:w="4000" w:type="dxa"/>
            <w:tcBorders>
              <w:top w:val="single" w:sz="4" w:space="0" w:color="000000"/>
              <w:left w:val="nil"/>
              <w:bottom w:val="single" w:sz="4" w:space="0" w:color="000000"/>
              <w:right w:val="single" w:sz="4" w:space="0" w:color="000000"/>
            </w:tcBorders>
            <w:vAlign w:val="center"/>
          </w:tcPr>
          <w:p w14:paraId="1AB606E3" w14:textId="77777777" w:rsidR="00D56F16" w:rsidRDefault="00727F6B">
            <w:pPr>
              <w:widowControl/>
              <w:spacing w:line="360" w:lineRule="exact"/>
              <w:rPr>
                <w:rFonts w:ascii="宋体" w:hAnsi="宋体" w:cs="Calibri"/>
                <w:kern w:val="0"/>
                <w:szCs w:val="21"/>
              </w:rPr>
            </w:pPr>
            <w:r>
              <w:rPr>
                <w:rFonts w:ascii="宋体" w:hAnsi="宋体" w:cs="Calibri" w:hint="eastAsia"/>
                <w:kern w:val="0"/>
                <w:szCs w:val="21"/>
              </w:rPr>
              <w:t>包括但不限于系统设计、指导安装、调试、功能验收、培训、技术资料。</w:t>
            </w:r>
          </w:p>
        </w:tc>
      </w:tr>
      <w:tr w:rsidR="00D56F16" w14:paraId="296B16A6" w14:textId="77777777">
        <w:tc>
          <w:tcPr>
            <w:tcW w:w="840" w:type="dxa"/>
            <w:tcBorders>
              <w:top w:val="single" w:sz="4" w:space="0" w:color="000000"/>
              <w:left w:val="single" w:sz="4" w:space="0" w:color="000000"/>
              <w:bottom w:val="single" w:sz="4" w:space="0" w:color="000000"/>
              <w:right w:val="single" w:sz="4" w:space="0" w:color="000000"/>
            </w:tcBorders>
            <w:vAlign w:val="center"/>
          </w:tcPr>
          <w:p w14:paraId="42ED5EBE" w14:textId="77777777" w:rsidR="00D56F16" w:rsidRDefault="00727F6B">
            <w:pPr>
              <w:widowControl/>
              <w:jc w:val="center"/>
              <w:rPr>
                <w:rFonts w:ascii="宋体" w:hAnsi="宋体" w:cs="Calibri"/>
                <w:kern w:val="0"/>
                <w:sz w:val="24"/>
              </w:rPr>
            </w:pPr>
            <w:r>
              <w:rPr>
                <w:rFonts w:ascii="宋体" w:hAnsi="宋体" w:cs="Calibri"/>
                <w:kern w:val="0"/>
                <w:sz w:val="24"/>
              </w:rPr>
              <w:t>5</w:t>
            </w:r>
          </w:p>
        </w:tc>
        <w:tc>
          <w:tcPr>
            <w:tcW w:w="4768" w:type="dxa"/>
            <w:tcBorders>
              <w:top w:val="single" w:sz="4" w:space="0" w:color="000000"/>
              <w:left w:val="nil"/>
              <w:bottom w:val="single" w:sz="4" w:space="0" w:color="000000"/>
              <w:right w:val="single" w:sz="4" w:space="0" w:color="000000"/>
            </w:tcBorders>
            <w:vAlign w:val="center"/>
          </w:tcPr>
          <w:p w14:paraId="2758872D" w14:textId="77777777" w:rsidR="00D56F16" w:rsidRDefault="00727F6B">
            <w:pPr>
              <w:widowControl/>
              <w:rPr>
                <w:rFonts w:ascii="宋体" w:hAnsi="宋体" w:cs="Calibri"/>
                <w:kern w:val="0"/>
                <w:szCs w:val="21"/>
              </w:rPr>
            </w:pPr>
            <w:r>
              <w:rPr>
                <w:rFonts w:ascii="宋体" w:hAnsi="宋体" w:cs="Calibri"/>
                <w:kern w:val="0"/>
                <w:szCs w:val="21"/>
              </w:rPr>
              <w:t>其他费</w:t>
            </w:r>
          </w:p>
        </w:tc>
        <w:tc>
          <w:tcPr>
            <w:tcW w:w="4300" w:type="dxa"/>
            <w:tcBorders>
              <w:top w:val="single" w:sz="4" w:space="0" w:color="000000"/>
              <w:left w:val="nil"/>
              <w:bottom w:val="single" w:sz="4" w:space="0" w:color="000000"/>
              <w:right w:val="single" w:sz="4" w:space="0" w:color="000000"/>
            </w:tcBorders>
            <w:vAlign w:val="center"/>
          </w:tcPr>
          <w:p w14:paraId="0A468F42" w14:textId="77777777" w:rsidR="00D56F16" w:rsidRDefault="00D56F16">
            <w:pPr>
              <w:widowControl/>
              <w:spacing w:line="360" w:lineRule="auto"/>
              <w:jc w:val="center"/>
              <w:rPr>
                <w:rFonts w:ascii="宋体" w:hAnsi="宋体" w:cs="Calibri"/>
                <w:b/>
                <w:bCs/>
                <w:kern w:val="0"/>
                <w:szCs w:val="21"/>
              </w:rPr>
            </w:pPr>
          </w:p>
        </w:tc>
        <w:tc>
          <w:tcPr>
            <w:tcW w:w="4000" w:type="dxa"/>
            <w:tcBorders>
              <w:top w:val="single" w:sz="4" w:space="0" w:color="000000"/>
              <w:left w:val="nil"/>
              <w:bottom w:val="single" w:sz="4" w:space="0" w:color="000000"/>
              <w:right w:val="single" w:sz="4" w:space="0" w:color="000000"/>
            </w:tcBorders>
            <w:vAlign w:val="center"/>
          </w:tcPr>
          <w:p w14:paraId="4FF29C82" w14:textId="77777777" w:rsidR="00D56F16" w:rsidRDefault="00D56F16">
            <w:pPr>
              <w:widowControl/>
              <w:spacing w:line="360" w:lineRule="auto"/>
              <w:rPr>
                <w:rFonts w:ascii="宋体" w:hAnsi="宋体" w:cs="Calibri"/>
                <w:kern w:val="0"/>
                <w:szCs w:val="21"/>
              </w:rPr>
            </w:pPr>
          </w:p>
        </w:tc>
      </w:tr>
      <w:tr w:rsidR="00D56F16" w14:paraId="47CDB2CC" w14:textId="77777777">
        <w:tc>
          <w:tcPr>
            <w:tcW w:w="840" w:type="dxa"/>
            <w:tcBorders>
              <w:top w:val="single" w:sz="4" w:space="0" w:color="000000"/>
              <w:left w:val="single" w:sz="4" w:space="0" w:color="000000"/>
              <w:bottom w:val="single" w:sz="4" w:space="0" w:color="000000"/>
              <w:right w:val="single" w:sz="4" w:space="0" w:color="000000"/>
            </w:tcBorders>
            <w:vAlign w:val="center"/>
          </w:tcPr>
          <w:p w14:paraId="0C50959B" w14:textId="77777777" w:rsidR="00D56F16" w:rsidRDefault="00727F6B">
            <w:pPr>
              <w:widowControl/>
              <w:jc w:val="center"/>
              <w:rPr>
                <w:rFonts w:ascii="宋体" w:hAnsi="宋体" w:cs="Calibri"/>
                <w:kern w:val="0"/>
                <w:sz w:val="24"/>
              </w:rPr>
            </w:pPr>
            <w:r>
              <w:rPr>
                <w:rFonts w:ascii="宋体" w:hAnsi="宋体" w:cs="Calibri"/>
                <w:kern w:val="0"/>
                <w:sz w:val="24"/>
              </w:rPr>
              <w:t>6</w:t>
            </w:r>
          </w:p>
        </w:tc>
        <w:tc>
          <w:tcPr>
            <w:tcW w:w="4768" w:type="dxa"/>
            <w:tcBorders>
              <w:top w:val="single" w:sz="4" w:space="0" w:color="000000"/>
              <w:left w:val="nil"/>
              <w:bottom w:val="single" w:sz="4" w:space="0" w:color="000000"/>
              <w:right w:val="single" w:sz="4" w:space="0" w:color="000000"/>
            </w:tcBorders>
            <w:vAlign w:val="center"/>
          </w:tcPr>
          <w:p w14:paraId="0A8810BC" w14:textId="77777777" w:rsidR="00D56F16" w:rsidRDefault="00727F6B">
            <w:pPr>
              <w:widowControl/>
              <w:rPr>
                <w:rFonts w:ascii="宋体" w:hAnsi="宋体" w:cs="Calibri"/>
                <w:kern w:val="0"/>
                <w:szCs w:val="21"/>
              </w:rPr>
            </w:pPr>
            <w:r>
              <w:rPr>
                <w:rFonts w:ascii="宋体" w:hAnsi="宋体" w:cs="Calibri" w:hint="eastAsia"/>
                <w:kern w:val="0"/>
                <w:szCs w:val="21"/>
              </w:rPr>
              <w:t>总报价（元）</w:t>
            </w:r>
            <w:r>
              <w:rPr>
                <w:rFonts w:ascii="宋体" w:hAnsi="宋体" w:cs="Calibri" w:hint="eastAsia"/>
                <w:kern w:val="0"/>
                <w:szCs w:val="21"/>
              </w:rPr>
              <w:t>(1)+(2)+(3)+(4)+(5)</w:t>
            </w:r>
            <w:r>
              <w:rPr>
                <w:rFonts w:ascii="宋体" w:hAnsi="宋体" w:cs="Calibri"/>
                <w:kern w:val="0"/>
                <w:szCs w:val="21"/>
              </w:rPr>
              <w:t xml:space="preserve"> </w:t>
            </w:r>
          </w:p>
        </w:tc>
        <w:tc>
          <w:tcPr>
            <w:tcW w:w="4300" w:type="dxa"/>
            <w:tcBorders>
              <w:top w:val="single" w:sz="4" w:space="0" w:color="000000"/>
              <w:left w:val="nil"/>
              <w:bottom w:val="single" w:sz="4" w:space="0" w:color="000000"/>
              <w:right w:val="single" w:sz="4" w:space="0" w:color="000000"/>
            </w:tcBorders>
            <w:vAlign w:val="center"/>
          </w:tcPr>
          <w:p w14:paraId="20F6C355" w14:textId="77777777" w:rsidR="00D56F16" w:rsidRDefault="00D56F16">
            <w:pPr>
              <w:widowControl/>
              <w:spacing w:line="360" w:lineRule="auto"/>
              <w:jc w:val="center"/>
              <w:rPr>
                <w:rFonts w:ascii="宋体" w:hAnsi="宋体" w:cs="Calibri"/>
                <w:b/>
                <w:bCs/>
                <w:kern w:val="0"/>
                <w:szCs w:val="21"/>
              </w:rPr>
            </w:pPr>
          </w:p>
        </w:tc>
        <w:tc>
          <w:tcPr>
            <w:tcW w:w="4000" w:type="dxa"/>
            <w:tcBorders>
              <w:top w:val="single" w:sz="4" w:space="0" w:color="000000"/>
              <w:left w:val="nil"/>
              <w:bottom w:val="single" w:sz="4" w:space="0" w:color="000000"/>
              <w:right w:val="single" w:sz="4" w:space="0" w:color="000000"/>
            </w:tcBorders>
            <w:vAlign w:val="center"/>
          </w:tcPr>
          <w:p w14:paraId="35B04ED9" w14:textId="77777777" w:rsidR="00D56F16" w:rsidRDefault="00D56F16">
            <w:pPr>
              <w:widowControl/>
              <w:spacing w:line="360" w:lineRule="auto"/>
              <w:rPr>
                <w:rFonts w:ascii="宋体" w:hAnsi="宋体" w:cs="Calibri"/>
                <w:b/>
                <w:bCs/>
                <w:kern w:val="0"/>
                <w:sz w:val="24"/>
              </w:rPr>
            </w:pPr>
          </w:p>
        </w:tc>
      </w:tr>
      <w:tr w:rsidR="00D56F16" w14:paraId="4E68DF73" w14:textId="77777777">
        <w:tc>
          <w:tcPr>
            <w:tcW w:w="840" w:type="dxa"/>
            <w:tcBorders>
              <w:top w:val="single" w:sz="4" w:space="0" w:color="000000"/>
              <w:left w:val="single" w:sz="4" w:space="0" w:color="000000"/>
              <w:bottom w:val="single" w:sz="4" w:space="0" w:color="000000"/>
              <w:right w:val="single" w:sz="4" w:space="0" w:color="000000"/>
            </w:tcBorders>
            <w:vAlign w:val="center"/>
          </w:tcPr>
          <w:p w14:paraId="39511F64" w14:textId="77777777" w:rsidR="00D56F16" w:rsidRDefault="00727F6B">
            <w:pPr>
              <w:widowControl/>
              <w:jc w:val="center"/>
              <w:rPr>
                <w:rFonts w:ascii="宋体" w:hAnsi="宋体" w:cs="Calibri"/>
                <w:kern w:val="0"/>
                <w:sz w:val="24"/>
              </w:rPr>
            </w:pPr>
            <w:r>
              <w:rPr>
                <w:rFonts w:ascii="宋体" w:hAnsi="宋体" w:cs="Calibri"/>
                <w:kern w:val="0"/>
                <w:sz w:val="24"/>
              </w:rPr>
              <w:t>7</w:t>
            </w:r>
          </w:p>
        </w:tc>
        <w:tc>
          <w:tcPr>
            <w:tcW w:w="4768" w:type="dxa"/>
            <w:tcBorders>
              <w:top w:val="single" w:sz="4" w:space="0" w:color="000000"/>
              <w:left w:val="nil"/>
              <w:bottom w:val="single" w:sz="4" w:space="0" w:color="000000"/>
              <w:right w:val="single" w:sz="4" w:space="0" w:color="000000"/>
            </w:tcBorders>
            <w:vAlign w:val="center"/>
          </w:tcPr>
          <w:p w14:paraId="782E0CA7" w14:textId="77777777" w:rsidR="00D56F16" w:rsidRDefault="00727F6B">
            <w:pPr>
              <w:widowControl/>
              <w:rPr>
                <w:rFonts w:ascii="宋体" w:hAnsi="宋体" w:cs="Calibri"/>
                <w:kern w:val="0"/>
                <w:szCs w:val="21"/>
              </w:rPr>
            </w:pPr>
            <w:r>
              <w:rPr>
                <w:rFonts w:ascii="宋体" w:hAnsi="宋体" w:cs="Calibri" w:hint="eastAsia"/>
                <w:kern w:val="0"/>
                <w:szCs w:val="21"/>
              </w:rPr>
              <w:t>交货周期（天）</w:t>
            </w:r>
          </w:p>
        </w:tc>
        <w:tc>
          <w:tcPr>
            <w:tcW w:w="4300" w:type="dxa"/>
            <w:tcBorders>
              <w:top w:val="single" w:sz="4" w:space="0" w:color="000000"/>
              <w:left w:val="nil"/>
              <w:bottom w:val="single" w:sz="4" w:space="0" w:color="000000"/>
              <w:right w:val="single" w:sz="4" w:space="0" w:color="000000"/>
            </w:tcBorders>
            <w:vAlign w:val="center"/>
          </w:tcPr>
          <w:p w14:paraId="19A84DE5" w14:textId="77777777" w:rsidR="00D56F16" w:rsidRDefault="00727F6B">
            <w:pPr>
              <w:widowControl/>
              <w:spacing w:line="360" w:lineRule="auto"/>
              <w:jc w:val="center"/>
              <w:rPr>
                <w:rFonts w:ascii="宋体" w:hAnsi="宋体" w:cs="Calibri"/>
                <w:kern w:val="0"/>
                <w:szCs w:val="21"/>
              </w:rPr>
            </w:pPr>
            <w:r>
              <w:rPr>
                <w:rFonts w:ascii="宋体" w:hAnsi="宋体" w:cs="Calibri" w:hint="eastAsia"/>
                <w:kern w:val="0"/>
                <w:szCs w:val="21"/>
                <w:u w:val="single"/>
              </w:rPr>
              <w:t xml:space="preserve">           </w:t>
            </w:r>
            <w:proofErr w:type="gramStart"/>
            <w:r>
              <w:rPr>
                <w:rFonts w:ascii="宋体" w:hAnsi="宋体" w:cs="Calibri" w:hint="eastAsia"/>
                <w:kern w:val="0"/>
                <w:szCs w:val="21"/>
              </w:rPr>
              <w:t>日历天</w:t>
            </w:r>
            <w:proofErr w:type="gramEnd"/>
          </w:p>
        </w:tc>
        <w:tc>
          <w:tcPr>
            <w:tcW w:w="4000" w:type="dxa"/>
            <w:tcBorders>
              <w:top w:val="single" w:sz="4" w:space="0" w:color="000000"/>
              <w:left w:val="nil"/>
              <w:bottom w:val="single" w:sz="4" w:space="0" w:color="000000"/>
              <w:right w:val="single" w:sz="4" w:space="0" w:color="000000"/>
            </w:tcBorders>
            <w:vAlign w:val="center"/>
          </w:tcPr>
          <w:p w14:paraId="68C0FAF8" w14:textId="77777777" w:rsidR="00D56F16" w:rsidRDefault="00727F6B">
            <w:pPr>
              <w:widowControl/>
              <w:spacing w:line="360" w:lineRule="auto"/>
              <w:rPr>
                <w:rFonts w:ascii="宋体" w:hAnsi="宋体" w:cs="Calibri"/>
                <w:kern w:val="0"/>
                <w:sz w:val="24"/>
              </w:rPr>
            </w:pPr>
            <w:r>
              <w:rPr>
                <w:rFonts w:ascii="宋体" w:hAnsi="宋体" w:cs="Calibri" w:hint="eastAsia"/>
                <w:kern w:val="0"/>
                <w:sz w:val="24"/>
              </w:rPr>
              <w:t>起始日以合同生效为准</w:t>
            </w:r>
          </w:p>
        </w:tc>
      </w:tr>
      <w:tr w:rsidR="00D56F16" w14:paraId="7034EB04" w14:textId="77777777">
        <w:tc>
          <w:tcPr>
            <w:tcW w:w="840" w:type="dxa"/>
            <w:tcBorders>
              <w:top w:val="single" w:sz="4" w:space="0" w:color="000000"/>
              <w:left w:val="single" w:sz="4" w:space="0" w:color="000000"/>
              <w:bottom w:val="single" w:sz="4" w:space="0" w:color="000000"/>
              <w:right w:val="single" w:sz="4" w:space="0" w:color="000000"/>
            </w:tcBorders>
            <w:vAlign w:val="center"/>
          </w:tcPr>
          <w:p w14:paraId="28511313" w14:textId="77777777" w:rsidR="00D56F16" w:rsidRDefault="00727F6B">
            <w:pPr>
              <w:widowControl/>
              <w:jc w:val="center"/>
              <w:rPr>
                <w:rFonts w:ascii="宋体" w:hAnsi="宋体" w:cs="Calibri"/>
                <w:kern w:val="0"/>
                <w:sz w:val="24"/>
              </w:rPr>
            </w:pPr>
            <w:r>
              <w:rPr>
                <w:rFonts w:ascii="宋体" w:hAnsi="宋体" w:cs="Calibri"/>
                <w:kern w:val="0"/>
                <w:sz w:val="24"/>
              </w:rPr>
              <w:t>8</w:t>
            </w:r>
          </w:p>
        </w:tc>
        <w:tc>
          <w:tcPr>
            <w:tcW w:w="13068" w:type="dxa"/>
            <w:gridSpan w:val="3"/>
            <w:tcBorders>
              <w:top w:val="single" w:sz="4" w:space="0" w:color="000000"/>
              <w:left w:val="nil"/>
              <w:bottom w:val="single" w:sz="4" w:space="0" w:color="000000"/>
              <w:right w:val="single" w:sz="4" w:space="0" w:color="000000"/>
            </w:tcBorders>
            <w:vAlign w:val="center"/>
          </w:tcPr>
          <w:p w14:paraId="495580A4" w14:textId="77777777" w:rsidR="00D56F16" w:rsidRDefault="00727F6B">
            <w:pPr>
              <w:widowControl/>
              <w:spacing w:line="360" w:lineRule="auto"/>
              <w:rPr>
                <w:rFonts w:ascii="宋体" w:hAnsi="宋体" w:cs="Calibri"/>
                <w:b/>
                <w:bCs/>
                <w:kern w:val="0"/>
                <w:szCs w:val="21"/>
              </w:rPr>
            </w:pPr>
            <w:r>
              <w:rPr>
                <w:rFonts w:ascii="宋体" w:hAnsi="宋体" w:cs="Calibri" w:hint="eastAsia"/>
                <w:kern w:val="0"/>
                <w:szCs w:val="21"/>
              </w:rPr>
              <w:t>付款方式：按照采购文件合同格式条款约定</w:t>
            </w:r>
          </w:p>
        </w:tc>
      </w:tr>
      <w:tr w:rsidR="00D56F16" w14:paraId="2A5E2FF2" w14:textId="77777777">
        <w:trPr>
          <w:trHeight w:val="483"/>
        </w:trPr>
        <w:tc>
          <w:tcPr>
            <w:tcW w:w="840" w:type="dxa"/>
            <w:tcBorders>
              <w:top w:val="single" w:sz="4" w:space="0" w:color="000000"/>
              <w:left w:val="single" w:sz="4" w:space="0" w:color="000000"/>
              <w:bottom w:val="single" w:sz="4" w:space="0" w:color="000000"/>
              <w:right w:val="single" w:sz="4" w:space="0" w:color="000000"/>
            </w:tcBorders>
            <w:vAlign w:val="center"/>
          </w:tcPr>
          <w:p w14:paraId="3928F7AF" w14:textId="77777777" w:rsidR="00D56F16" w:rsidRDefault="00D56F16">
            <w:pPr>
              <w:widowControl/>
              <w:jc w:val="center"/>
              <w:rPr>
                <w:rFonts w:ascii="宋体" w:hAnsi="宋体" w:cs="Calibri"/>
                <w:kern w:val="0"/>
                <w:sz w:val="24"/>
              </w:rPr>
            </w:pPr>
          </w:p>
        </w:tc>
        <w:tc>
          <w:tcPr>
            <w:tcW w:w="13068" w:type="dxa"/>
            <w:gridSpan w:val="3"/>
            <w:tcBorders>
              <w:top w:val="single" w:sz="4" w:space="0" w:color="000000"/>
              <w:left w:val="nil"/>
              <w:bottom w:val="single" w:sz="4" w:space="0" w:color="000000"/>
              <w:right w:val="single" w:sz="4" w:space="0" w:color="000000"/>
            </w:tcBorders>
            <w:vAlign w:val="center"/>
          </w:tcPr>
          <w:p w14:paraId="73B2B888" w14:textId="77777777" w:rsidR="00D56F16" w:rsidRDefault="00727F6B">
            <w:pPr>
              <w:widowControl/>
              <w:spacing w:line="360" w:lineRule="auto"/>
              <w:jc w:val="left"/>
              <w:rPr>
                <w:rFonts w:ascii="宋体" w:hAnsi="宋体" w:cs="Calibri"/>
                <w:b/>
                <w:bCs/>
                <w:kern w:val="0"/>
                <w:sz w:val="24"/>
              </w:rPr>
            </w:pPr>
            <w:r>
              <w:rPr>
                <w:rFonts w:ascii="宋体" w:hAnsi="宋体" w:cs="Calibri" w:hint="eastAsia"/>
                <w:kern w:val="0"/>
                <w:sz w:val="24"/>
              </w:rPr>
              <w:t>备注：</w:t>
            </w:r>
          </w:p>
        </w:tc>
      </w:tr>
    </w:tbl>
    <w:p w14:paraId="7A62182C" w14:textId="77777777" w:rsidR="00D56F16" w:rsidRDefault="00D56F16">
      <w:pPr>
        <w:rPr>
          <w:b/>
          <w:bCs/>
          <w:sz w:val="24"/>
        </w:rPr>
      </w:pPr>
    </w:p>
    <w:p w14:paraId="20465835" w14:textId="77777777" w:rsidR="00D56F16" w:rsidRDefault="00727F6B">
      <w:pPr>
        <w:spacing w:line="360" w:lineRule="auto"/>
        <w:ind w:firstLine="210"/>
        <w:jc w:val="left"/>
        <w:rPr>
          <w:rFonts w:ascii="宋体" w:hAnsi="宋体"/>
          <w:sz w:val="24"/>
        </w:rPr>
      </w:pPr>
      <w:r>
        <w:rPr>
          <w:rFonts w:ascii="宋体" w:hAnsi="宋体" w:hint="eastAsia"/>
          <w:sz w:val="24"/>
        </w:rPr>
        <w:t>报价人（盖章）：</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法定代表或授权代表（签字）：</w:t>
      </w:r>
      <w:r>
        <w:rPr>
          <w:rFonts w:ascii="宋体" w:hAnsi="宋体" w:hint="eastAsia"/>
          <w:sz w:val="24"/>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日</w:t>
      </w:r>
    </w:p>
    <w:p w14:paraId="45B2A56C" w14:textId="77777777" w:rsidR="00D56F16" w:rsidRDefault="00D56F16">
      <w:pPr>
        <w:wordWrap w:val="0"/>
        <w:autoSpaceDE w:val="0"/>
        <w:autoSpaceDN w:val="0"/>
        <w:adjustRightInd w:val="0"/>
        <w:spacing w:line="440" w:lineRule="exact"/>
        <w:ind w:firstLineChars="200" w:firstLine="480"/>
        <w:jc w:val="right"/>
        <w:rPr>
          <w:rFonts w:ascii="仿宋" w:eastAsia="仿宋" w:hAnsi="仿宋"/>
          <w:kern w:val="0"/>
          <w:sz w:val="24"/>
        </w:rPr>
      </w:pPr>
    </w:p>
    <w:p w14:paraId="7180F49A" w14:textId="77777777" w:rsidR="00D56F16" w:rsidRDefault="00D56F16">
      <w:pPr>
        <w:widowControl/>
        <w:jc w:val="left"/>
        <w:rPr>
          <w:rFonts w:ascii="仿宋" w:eastAsia="仿宋" w:hAnsi="仿宋"/>
          <w:kern w:val="0"/>
          <w:sz w:val="24"/>
        </w:rPr>
        <w:sectPr w:rsidR="00D56F16">
          <w:headerReference w:type="default" r:id="rId10"/>
          <w:pgSz w:w="16838" w:h="11906" w:orient="landscape"/>
          <w:pgMar w:top="1800" w:right="1440" w:bottom="1800" w:left="1440" w:header="851" w:footer="992" w:gutter="0"/>
          <w:cols w:space="720"/>
          <w:docGrid w:type="lines" w:linePitch="312"/>
        </w:sectPr>
      </w:pPr>
    </w:p>
    <w:p w14:paraId="7B34A603" w14:textId="77777777" w:rsidR="00D56F16" w:rsidRDefault="00727F6B">
      <w:pPr>
        <w:widowControl/>
        <w:jc w:val="left"/>
        <w:rPr>
          <w:rFonts w:ascii="仿宋" w:eastAsia="仿宋" w:hAnsi="仿宋"/>
          <w:kern w:val="0"/>
          <w:sz w:val="24"/>
        </w:rPr>
      </w:pPr>
      <w:r>
        <w:rPr>
          <w:rFonts w:ascii="仿宋" w:eastAsia="仿宋" w:hAnsi="仿宋" w:hint="eastAsia"/>
          <w:kern w:val="0"/>
          <w:sz w:val="24"/>
        </w:rPr>
        <w:lastRenderedPageBreak/>
        <w:t>附件</w:t>
      </w:r>
      <w:r>
        <w:rPr>
          <w:rFonts w:ascii="仿宋" w:eastAsia="仿宋" w:hAnsi="仿宋"/>
          <w:kern w:val="0"/>
          <w:sz w:val="24"/>
        </w:rPr>
        <w:t>2</w:t>
      </w:r>
    </w:p>
    <w:p w14:paraId="2DD1BADA" w14:textId="77777777" w:rsidR="00D56F16" w:rsidRDefault="00727F6B">
      <w:pPr>
        <w:adjustRightInd w:val="0"/>
        <w:snapToGrid w:val="0"/>
        <w:spacing w:line="360" w:lineRule="auto"/>
        <w:jc w:val="center"/>
        <w:rPr>
          <w:rFonts w:ascii="宋体" w:hAnsi="宋体"/>
          <w:b/>
          <w:sz w:val="28"/>
          <w:szCs w:val="28"/>
        </w:rPr>
      </w:pPr>
      <w:r>
        <w:rPr>
          <w:rFonts w:ascii="宋体" w:hAnsi="宋体" w:hint="eastAsia"/>
          <w:b/>
          <w:sz w:val="28"/>
          <w:szCs w:val="28"/>
        </w:rPr>
        <w:t>技术响应一览表</w:t>
      </w:r>
    </w:p>
    <w:p w14:paraId="61F9F71D" w14:textId="77777777" w:rsidR="00D56F16" w:rsidRDefault="00727F6B">
      <w:pPr>
        <w:adjustRightInd w:val="0"/>
        <w:snapToGrid w:val="0"/>
        <w:spacing w:line="312" w:lineRule="auto"/>
        <w:rPr>
          <w:rFonts w:ascii="宋体" w:hAnsi="宋体"/>
          <w:sz w:val="28"/>
          <w:szCs w:val="28"/>
        </w:rPr>
      </w:pPr>
      <w:r>
        <w:rPr>
          <w:rFonts w:ascii="宋体" w:hAnsi="宋体" w:hint="eastAsia"/>
          <w:sz w:val="28"/>
          <w:szCs w:val="28"/>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46"/>
        <w:gridCol w:w="2700"/>
        <w:gridCol w:w="1476"/>
        <w:gridCol w:w="1224"/>
      </w:tblGrid>
      <w:tr w:rsidR="00D56F16" w14:paraId="431BD653" w14:textId="77777777">
        <w:trPr>
          <w:trHeight w:val="683"/>
        </w:trPr>
        <w:tc>
          <w:tcPr>
            <w:tcW w:w="1242" w:type="dxa"/>
            <w:vAlign w:val="center"/>
          </w:tcPr>
          <w:p w14:paraId="4D89FD09" w14:textId="77777777" w:rsidR="00D56F16" w:rsidRDefault="00727F6B">
            <w:pPr>
              <w:adjustRightInd w:val="0"/>
              <w:snapToGrid w:val="0"/>
              <w:jc w:val="center"/>
              <w:rPr>
                <w:rFonts w:ascii="宋体" w:hAnsi="宋体"/>
                <w:sz w:val="24"/>
              </w:rPr>
            </w:pPr>
            <w:r>
              <w:rPr>
                <w:rFonts w:ascii="宋体" w:hAnsi="宋体"/>
                <w:sz w:val="24"/>
              </w:rPr>
              <w:t>序号</w:t>
            </w:r>
          </w:p>
        </w:tc>
        <w:tc>
          <w:tcPr>
            <w:tcW w:w="1746" w:type="dxa"/>
            <w:vAlign w:val="center"/>
          </w:tcPr>
          <w:p w14:paraId="41BD1285" w14:textId="77777777" w:rsidR="00D56F16" w:rsidRDefault="00727F6B">
            <w:pPr>
              <w:adjustRightInd w:val="0"/>
              <w:snapToGrid w:val="0"/>
              <w:jc w:val="center"/>
              <w:rPr>
                <w:rFonts w:ascii="宋体" w:hAnsi="宋体"/>
                <w:sz w:val="24"/>
              </w:rPr>
            </w:pPr>
            <w:r>
              <w:rPr>
                <w:rFonts w:ascii="宋体" w:hAnsi="宋体" w:hint="eastAsia"/>
                <w:sz w:val="24"/>
              </w:rPr>
              <w:t>货物名称</w:t>
            </w:r>
          </w:p>
        </w:tc>
        <w:tc>
          <w:tcPr>
            <w:tcW w:w="2700" w:type="dxa"/>
            <w:vAlign w:val="center"/>
          </w:tcPr>
          <w:p w14:paraId="0D7C4067" w14:textId="77777777" w:rsidR="00D56F16" w:rsidRDefault="00727F6B">
            <w:pPr>
              <w:adjustRightInd w:val="0"/>
              <w:snapToGrid w:val="0"/>
              <w:ind w:firstLine="280"/>
              <w:jc w:val="center"/>
              <w:rPr>
                <w:rFonts w:ascii="宋体" w:hAnsi="宋体"/>
                <w:sz w:val="24"/>
              </w:rPr>
            </w:pPr>
            <w:r>
              <w:rPr>
                <w:rFonts w:ascii="宋体" w:hAnsi="宋体" w:hint="eastAsia"/>
                <w:sz w:val="24"/>
              </w:rPr>
              <w:t>技术</w:t>
            </w:r>
            <w:r>
              <w:rPr>
                <w:rFonts w:ascii="宋体" w:hAnsi="宋体"/>
                <w:sz w:val="24"/>
              </w:rPr>
              <w:t>要求</w:t>
            </w:r>
          </w:p>
        </w:tc>
        <w:tc>
          <w:tcPr>
            <w:tcW w:w="1476" w:type="dxa"/>
            <w:vAlign w:val="center"/>
          </w:tcPr>
          <w:p w14:paraId="72BF58DA" w14:textId="77777777" w:rsidR="00D56F16" w:rsidRDefault="00727F6B">
            <w:pPr>
              <w:adjustRightInd w:val="0"/>
              <w:snapToGrid w:val="0"/>
              <w:jc w:val="center"/>
              <w:rPr>
                <w:rFonts w:ascii="宋体" w:hAnsi="宋体"/>
                <w:sz w:val="24"/>
              </w:rPr>
            </w:pPr>
            <w:r>
              <w:rPr>
                <w:rFonts w:ascii="宋体" w:hAnsi="宋体" w:hint="eastAsia"/>
                <w:sz w:val="24"/>
              </w:rPr>
              <w:t>响应情况和</w:t>
            </w:r>
            <w:r>
              <w:rPr>
                <w:rFonts w:ascii="宋体" w:hAnsi="宋体"/>
                <w:sz w:val="24"/>
              </w:rPr>
              <w:t>页码</w:t>
            </w:r>
          </w:p>
        </w:tc>
        <w:tc>
          <w:tcPr>
            <w:tcW w:w="1224" w:type="dxa"/>
            <w:vAlign w:val="center"/>
          </w:tcPr>
          <w:p w14:paraId="31C08E32" w14:textId="77777777" w:rsidR="00D56F16" w:rsidRDefault="00727F6B">
            <w:pPr>
              <w:adjustRightInd w:val="0"/>
              <w:snapToGrid w:val="0"/>
              <w:ind w:firstLine="280"/>
              <w:jc w:val="center"/>
              <w:rPr>
                <w:rFonts w:ascii="宋体" w:hAnsi="宋体"/>
                <w:sz w:val="24"/>
              </w:rPr>
            </w:pPr>
            <w:r>
              <w:rPr>
                <w:rFonts w:ascii="宋体" w:hAnsi="宋体"/>
                <w:sz w:val="24"/>
              </w:rPr>
              <w:t>备</w:t>
            </w:r>
            <w:r>
              <w:rPr>
                <w:rFonts w:ascii="宋体" w:hAnsi="宋体"/>
                <w:sz w:val="24"/>
              </w:rPr>
              <w:t xml:space="preserve">  </w:t>
            </w:r>
            <w:r>
              <w:rPr>
                <w:rFonts w:ascii="宋体" w:hAnsi="宋体"/>
                <w:sz w:val="24"/>
              </w:rPr>
              <w:t>注</w:t>
            </w:r>
          </w:p>
        </w:tc>
      </w:tr>
      <w:tr w:rsidR="00D56F16" w14:paraId="6FD5E588" w14:textId="77777777">
        <w:trPr>
          <w:trHeight w:val="683"/>
        </w:trPr>
        <w:tc>
          <w:tcPr>
            <w:tcW w:w="1242" w:type="dxa"/>
            <w:vAlign w:val="center"/>
          </w:tcPr>
          <w:p w14:paraId="1DFA16E8" w14:textId="77777777" w:rsidR="00D56F16" w:rsidRDefault="00D56F16">
            <w:pPr>
              <w:adjustRightInd w:val="0"/>
              <w:snapToGrid w:val="0"/>
              <w:jc w:val="center"/>
              <w:rPr>
                <w:rFonts w:ascii="宋体" w:hAnsi="宋体"/>
                <w:sz w:val="24"/>
              </w:rPr>
            </w:pPr>
          </w:p>
        </w:tc>
        <w:tc>
          <w:tcPr>
            <w:tcW w:w="1746" w:type="dxa"/>
            <w:vAlign w:val="center"/>
          </w:tcPr>
          <w:p w14:paraId="1E4D7336" w14:textId="77777777" w:rsidR="00D56F16" w:rsidRDefault="00D56F16">
            <w:pPr>
              <w:adjustRightInd w:val="0"/>
              <w:snapToGrid w:val="0"/>
              <w:jc w:val="center"/>
              <w:rPr>
                <w:rFonts w:ascii="宋体" w:hAnsi="宋体"/>
                <w:sz w:val="24"/>
              </w:rPr>
            </w:pPr>
          </w:p>
        </w:tc>
        <w:tc>
          <w:tcPr>
            <w:tcW w:w="2700" w:type="dxa"/>
            <w:vAlign w:val="center"/>
          </w:tcPr>
          <w:p w14:paraId="1C49A98C" w14:textId="77777777" w:rsidR="00D56F16" w:rsidRDefault="00D56F16">
            <w:pPr>
              <w:adjustRightInd w:val="0"/>
              <w:snapToGrid w:val="0"/>
              <w:jc w:val="center"/>
              <w:rPr>
                <w:rFonts w:ascii="宋体" w:hAnsi="宋体"/>
                <w:sz w:val="24"/>
              </w:rPr>
            </w:pPr>
          </w:p>
        </w:tc>
        <w:tc>
          <w:tcPr>
            <w:tcW w:w="1476" w:type="dxa"/>
            <w:vAlign w:val="center"/>
          </w:tcPr>
          <w:p w14:paraId="50FA2BE9" w14:textId="77777777" w:rsidR="00D56F16" w:rsidRDefault="00D56F16">
            <w:pPr>
              <w:adjustRightInd w:val="0"/>
              <w:snapToGrid w:val="0"/>
              <w:jc w:val="center"/>
              <w:rPr>
                <w:rFonts w:ascii="宋体" w:hAnsi="宋体"/>
                <w:sz w:val="24"/>
              </w:rPr>
            </w:pPr>
          </w:p>
        </w:tc>
        <w:tc>
          <w:tcPr>
            <w:tcW w:w="1224" w:type="dxa"/>
            <w:vAlign w:val="center"/>
          </w:tcPr>
          <w:p w14:paraId="2873717F" w14:textId="77777777" w:rsidR="00D56F16" w:rsidRDefault="00D56F16">
            <w:pPr>
              <w:adjustRightInd w:val="0"/>
              <w:snapToGrid w:val="0"/>
              <w:jc w:val="center"/>
              <w:rPr>
                <w:rFonts w:ascii="宋体" w:hAnsi="宋体"/>
                <w:sz w:val="24"/>
              </w:rPr>
            </w:pPr>
          </w:p>
        </w:tc>
      </w:tr>
      <w:tr w:rsidR="00D56F16" w14:paraId="2720A54B" w14:textId="77777777">
        <w:trPr>
          <w:trHeight w:val="683"/>
        </w:trPr>
        <w:tc>
          <w:tcPr>
            <w:tcW w:w="1242" w:type="dxa"/>
            <w:vAlign w:val="center"/>
          </w:tcPr>
          <w:p w14:paraId="7BD38EC9" w14:textId="77777777" w:rsidR="00D56F16" w:rsidRDefault="00D56F16">
            <w:pPr>
              <w:adjustRightInd w:val="0"/>
              <w:snapToGrid w:val="0"/>
              <w:jc w:val="center"/>
              <w:rPr>
                <w:rFonts w:ascii="宋体" w:hAnsi="宋体"/>
                <w:sz w:val="24"/>
              </w:rPr>
            </w:pPr>
          </w:p>
        </w:tc>
        <w:tc>
          <w:tcPr>
            <w:tcW w:w="1746" w:type="dxa"/>
            <w:vAlign w:val="center"/>
          </w:tcPr>
          <w:p w14:paraId="7E19A2F0" w14:textId="77777777" w:rsidR="00D56F16" w:rsidRDefault="00D56F16">
            <w:pPr>
              <w:adjustRightInd w:val="0"/>
              <w:snapToGrid w:val="0"/>
              <w:jc w:val="center"/>
              <w:rPr>
                <w:rFonts w:ascii="宋体" w:hAnsi="宋体"/>
                <w:sz w:val="24"/>
              </w:rPr>
            </w:pPr>
          </w:p>
        </w:tc>
        <w:tc>
          <w:tcPr>
            <w:tcW w:w="2700" w:type="dxa"/>
            <w:vAlign w:val="center"/>
          </w:tcPr>
          <w:p w14:paraId="388CBD03" w14:textId="77777777" w:rsidR="00D56F16" w:rsidRDefault="00D56F16">
            <w:pPr>
              <w:adjustRightInd w:val="0"/>
              <w:snapToGrid w:val="0"/>
              <w:jc w:val="center"/>
              <w:rPr>
                <w:rFonts w:ascii="宋体" w:hAnsi="宋体"/>
                <w:sz w:val="24"/>
              </w:rPr>
            </w:pPr>
          </w:p>
        </w:tc>
        <w:tc>
          <w:tcPr>
            <w:tcW w:w="1476" w:type="dxa"/>
            <w:vAlign w:val="center"/>
          </w:tcPr>
          <w:p w14:paraId="0A3BDE41" w14:textId="77777777" w:rsidR="00D56F16" w:rsidRDefault="00D56F16">
            <w:pPr>
              <w:adjustRightInd w:val="0"/>
              <w:snapToGrid w:val="0"/>
              <w:jc w:val="center"/>
              <w:rPr>
                <w:rFonts w:ascii="宋体" w:hAnsi="宋体"/>
                <w:sz w:val="24"/>
              </w:rPr>
            </w:pPr>
          </w:p>
        </w:tc>
        <w:tc>
          <w:tcPr>
            <w:tcW w:w="1224" w:type="dxa"/>
            <w:vAlign w:val="center"/>
          </w:tcPr>
          <w:p w14:paraId="35CA2600" w14:textId="77777777" w:rsidR="00D56F16" w:rsidRDefault="00D56F16">
            <w:pPr>
              <w:adjustRightInd w:val="0"/>
              <w:snapToGrid w:val="0"/>
              <w:jc w:val="center"/>
              <w:rPr>
                <w:rFonts w:ascii="宋体" w:hAnsi="宋体"/>
                <w:sz w:val="24"/>
              </w:rPr>
            </w:pPr>
          </w:p>
        </w:tc>
      </w:tr>
      <w:tr w:rsidR="00D56F16" w14:paraId="10E06AC6" w14:textId="77777777">
        <w:trPr>
          <w:trHeight w:val="683"/>
        </w:trPr>
        <w:tc>
          <w:tcPr>
            <w:tcW w:w="1242" w:type="dxa"/>
            <w:vAlign w:val="center"/>
          </w:tcPr>
          <w:p w14:paraId="2A71F92D" w14:textId="77777777" w:rsidR="00D56F16" w:rsidRDefault="00D56F16">
            <w:pPr>
              <w:adjustRightInd w:val="0"/>
              <w:snapToGrid w:val="0"/>
              <w:jc w:val="center"/>
              <w:rPr>
                <w:rFonts w:ascii="宋体" w:hAnsi="宋体"/>
                <w:sz w:val="24"/>
              </w:rPr>
            </w:pPr>
          </w:p>
        </w:tc>
        <w:tc>
          <w:tcPr>
            <w:tcW w:w="1746" w:type="dxa"/>
            <w:vAlign w:val="center"/>
          </w:tcPr>
          <w:p w14:paraId="7170FF66" w14:textId="77777777" w:rsidR="00D56F16" w:rsidRDefault="00D56F16">
            <w:pPr>
              <w:adjustRightInd w:val="0"/>
              <w:snapToGrid w:val="0"/>
              <w:jc w:val="center"/>
              <w:rPr>
                <w:rFonts w:ascii="宋体" w:hAnsi="宋体"/>
                <w:sz w:val="24"/>
              </w:rPr>
            </w:pPr>
          </w:p>
        </w:tc>
        <w:tc>
          <w:tcPr>
            <w:tcW w:w="2700" w:type="dxa"/>
            <w:vAlign w:val="center"/>
          </w:tcPr>
          <w:p w14:paraId="1702D3E8" w14:textId="77777777" w:rsidR="00D56F16" w:rsidRDefault="00D56F16">
            <w:pPr>
              <w:adjustRightInd w:val="0"/>
              <w:snapToGrid w:val="0"/>
              <w:jc w:val="center"/>
              <w:rPr>
                <w:rFonts w:ascii="宋体" w:hAnsi="宋体"/>
                <w:sz w:val="24"/>
              </w:rPr>
            </w:pPr>
          </w:p>
        </w:tc>
        <w:tc>
          <w:tcPr>
            <w:tcW w:w="1476" w:type="dxa"/>
            <w:vAlign w:val="center"/>
          </w:tcPr>
          <w:p w14:paraId="62883BD4" w14:textId="77777777" w:rsidR="00D56F16" w:rsidRDefault="00D56F16">
            <w:pPr>
              <w:adjustRightInd w:val="0"/>
              <w:snapToGrid w:val="0"/>
              <w:jc w:val="center"/>
              <w:rPr>
                <w:rFonts w:ascii="宋体" w:hAnsi="宋体"/>
                <w:sz w:val="24"/>
              </w:rPr>
            </w:pPr>
          </w:p>
        </w:tc>
        <w:tc>
          <w:tcPr>
            <w:tcW w:w="1224" w:type="dxa"/>
            <w:vAlign w:val="center"/>
          </w:tcPr>
          <w:p w14:paraId="1F6C17F9" w14:textId="77777777" w:rsidR="00D56F16" w:rsidRDefault="00D56F16">
            <w:pPr>
              <w:adjustRightInd w:val="0"/>
              <w:snapToGrid w:val="0"/>
              <w:jc w:val="center"/>
              <w:rPr>
                <w:rFonts w:ascii="宋体" w:hAnsi="宋体"/>
                <w:sz w:val="24"/>
              </w:rPr>
            </w:pPr>
          </w:p>
        </w:tc>
      </w:tr>
      <w:tr w:rsidR="00D56F16" w14:paraId="5BDAF5DC" w14:textId="77777777">
        <w:trPr>
          <w:trHeight w:val="683"/>
        </w:trPr>
        <w:tc>
          <w:tcPr>
            <w:tcW w:w="1242" w:type="dxa"/>
            <w:vAlign w:val="center"/>
          </w:tcPr>
          <w:p w14:paraId="0C6CF411" w14:textId="77777777" w:rsidR="00D56F16" w:rsidRDefault="00D56F16">
            <w:pPr>
              <w:adjustRightInd w:val="0"/>
              <w:snapToGrid w:val="0"/>
              <w:jc w:val="center"/>
              <w:rPr>
                <w:rFonts w:ascii="宋体" w:hAnsi="宋体"/>
                <w:sz w:val="24"/>
              </w:rPr>
            </w:pPr>
          </w:p>
        </w:tc>
        <w:tc>
          <w:tcPr>
            <w:tcW w:w="1746" w:type="dxa"/>
            <w:vAlign w:val="center"/>
          </w:tcPr>
          <w:p w14:paraId="4ADBE440" w14:textId="77777777" w:rsidR="00D56F16" w:rsidRDefault="00D56F16">
            <w:pPr>
              <w:adjustRightInd w:val="0"/>
              <w:snapToGrid w:val="0"/>
              <w:jc w:val="center"/>
              <w:rPr>
                <w:rFonts w:ascii="宋体" w:hAnsi="宋体"/>
                <w:sz w:val="24"/>
              </w:rPr>
            </w:pPr>
          </w:p>
        </w:tc>
        <w:tc>
          <w:tcPr>
            <w:tcW w:w="2700" w:type="dxa"/>
            <w:vAlign w:val="center"/>
          </w:tcPr>
          <w:p w14:paraId="70D04E4D" w14:textId="77777777" w:rsidR="00D56F16" w:rsidRDefault="00D56F16">
            <w:pPr>
              <w:adjustRightInd w:val="0"/>
              <w:snapToGrid w:val="0"/>
              <w:jc w:val="center"/>
              <w:rPr>
                <w:rFonts w:ascii="宋体" w:hAnsi="宋体"/>
                <w:sz w:val="24"/>
              </w:rPr>
            </w:pPr>
          </w:p>
        </w:tc>
        <w:tc>
          <w:tcPr>
            <w:tcW w:w="1476" w:type="dxa"/>
            <w:vAlign w:val="center"/>
          </w:tcPr>
          <w:p w14:paraId="0258E520" w14:textId="77777777" w:rsidR="00D56F16" w:rsidRDefault="00D56F16">
            <w:pPr>
              <w:adjustRightInd w:val="0"/>
              <w:snapToGrid w:val="0"/>
              <w:jc w:val="center"/>
              <w:rPr>
                <w:rFonts w:ascii="宋体" w:hAnsi="宋体"/>
                <w:sz w:val="24"/>
              </w:rPr>
            </w:pPr>
          </w:p>
        </w:tc>
        <w:tc>
          <w:tcPr>
            <w:tcW w:w="1224" w:type="dxa"/>
            <w:vAlign w:val="center"/>
          </w:tcPr>
          <w:p w14:paraId="275AA790" w14:textId="77777777" w:rsidR="00D56F16" w:rsidRDefault="00D56F16">
            <w:pPr>
              <w:adjustRightInd w:val="0"/>
              <w:snapToGrid w:val="0"/>
              <w:jc w:val="center"/>
              <w:rPr>
                <w:rFonts w:ascii="宋体" w:hAnsi="宋体"/>
                <w:sz w:val="24"/>
              </w:rPr>
            </w:pPr>
          </w:p>
        </w:tc>
      </w:tr>
      <w:tr w:rsidR="00D56F16" w14:paraId="30AC30C9" w14:textId="77777777">
        <w:trPr>
          <w:trHeight w:val="683"/>
        </w:trPr>
        <w:tc>
          <w:tcPr>
            <w:tcW w:w="1242" w:type="dxa"/>
            <w:vAlign w:val="center"/>
          </w:tcPr>
          <w:p w14:paraId="7A16F2C1" w14:textId="77777777" w:rsidR="00D56F16" w:rsidRDefault="00D56F16">
            <w:pPr>
              <w:adjustRightInd w:val="0"/>
              <w:snapToGrid w:val="0"/>
              <w:jc w:val="center"/>
              <w:rPr>
                <w:rFonts w:ascii="宋体" w:hAnsi="宋体"/>
                <w:sz w:val="24"/>
              </w:rPr>
            </w:pPr>
          </w:p>
        </w:tc>
        <w:tc>
          <w:tcPr>
            <w:tcW w:w="1746" w:type="dxa"/>
            <w:vAlign w:val="center"/>
          </w:tcPr>
          <w:p w14:paraId="5D6BBD4A" w14:textId="77777777" w:rsidR="00D56F16" w:rsidRDefault="00D56F16">
            <w:pPr>
              <w:adjustRightInd w:val="0"/>
              <w:snapToGrid w:val="0"/>
              <w:jc w:val="center"/>
              <w:rPr>
                <w:rFonts w:ascii="宋体" w:hAnsi="宋体"/>
                <w:sz w:val="24"/>
              </w:rPr>
            </w:pPr>
          </w:p>
        </w:tc>
        <w:tc>
          <w:tcPr>
            <w:tcW w:w="2700" w:type="dxa"/>
            <w:vAlign w:val="center"/>
          </w:tcPr>
          <w:p w14:paraId="09499E5F" w14:textId="77777777" w:rsidR="00D56F16" w:rsidRDefault="00D56F16">
            <w:pPr>
              <w:adjustRightInd w:val="0"/>
              <w:snapToGrid w:val="0"/>
              <w:jc w:val="center"/>
              <w:rPr>
                <w:rFonts w:ascii="宋体" w:hAnsi="宋体"/>
                <w:sz w:val="24"/>
              </w:rPr>
            </w:pPr>
          </w:p>
        </w:tc>
        <w:tc>
          <w:tcPr>
            <w:tcW w:w="1476" w:type="dxa"/>
            <w:vAlign w:val="center"/>
          </w:tcPr>
          <w:p w14:paraId="684D57DC" w14:textId="77777777" w:rsidR="00D56F16" w:rsidRDefault="00D56F16">
            <w:pPr>
              <w:adjustRightInd w:val="0"/>
              <w:snapToGrid w:val="0"/>
              <w:jc w:val="center"/>
              <w:rPr>
                <w:rFonts w:ascii="宋体" w:hAnsi="宋体"/>
                <w:sz w:val="24"/>
              </w:rPr>
            </w:pPr>
          </w:p>
        </w:tc>
        <w:tc>
          <w:tcPr>
            <w:tcW w:w="1224" w:type="dxa"/>
            <w:vAlign w:val="center"/>
          </w:tcPr>
          <w:p w14:paraId="7A307958" w14:textId="77777777" w:rsidR="00D56F16" w:rsidRDefault="00D56F16">
            <w:pPr>
              <w:adjustRightInd w:val="0"/>
              <w:snapToGrid w:val="0"/>
              <w:jc w:val="center"/>
              <w:rPr>
                <w:rFonts w:ascii="宋体" w:hAnsi="宋体"/>
                <w:sz w:val="24"/>
              </w:rPr>
            </w:pPr>
          </w:p>
        </w:tc>
      </w:tr>
      <w:tr w:rsidR="00D56F16" w14:paraId="42C71382" w14:textId="77777777">
        <w:trPr>
          <w:trHeight w:val="683"/>
        </w:trPr>
        <w:tc>
          <w:tcPr>
            <w:tcW w:w="1242" w:type="dxa"/>
            <w:vAlign w:val="center"/>
          </w:tcPr>
          <w:p w14:paraId="58D866C2" w14:textId="77777777" w:rsidR="00D56F16" w:rsidRDefault="00D56F16">
            <w:pPr>
              <w:adjustRightInd w:val="0"/>
              <w:snapToGrid w:val="0"/>
              <w:jc w:val="center"/>
              <w:rPr>
                <w:rFonts w:ascii="宋体" w:hAnsi="宋体"/>
                <w:sz w:val="24"/>
              </w:rPr>
            </w:pPr>
          </w:p>
        </w:tc>
        <w:tc>
          <w:tcPr>
            <w:tcW w:w="1746" w:type="dxa"/>
            <w:vAlign w:val="center"/>
          </w:tcPr>
          <w:p w14:paraId="00EB1538" w14:textId="77777777" w:rsidR="00D56F16" w:rsidRDefault="00D56F16">
            <w:pPr>
              <w:adjustRightInd w:val="0"/>
              <w:snapToGrid w:val="0"/>
              <w:jc w:val="center"/>
              <w:rPr>
                <w:rFonts w:ascii="宋体" w:hAnsi="宋体"/>
                <w:sz w:val="24"/>
              </w:rPr>
            </w:pPr>
          </w:p>
        </w:tc>
        <w:tc>
          <w:tcPr>
            <w:tcW w:w="2700" w:type="dxa"/>
            <w:vAlign w:val="center"/>
          </w:tcPr>
          <w:p w14:paraId="5599B8AB" w14:textId="77777777" w:rsidR="00D56F16" w:rsidRDefault="00D56F16">
            <w:pPr>
              <w:adjustRightInd w:val="0"/>
              <w:snapToGrid w:val="0"/>
              <w:jc w:val="center"/>
              <w:rPr>
                <w:rFonts w:ascii="宋体" w:hAnsi="宋体"/>
                <w:sz w:val="24"/>
              </w:rPr>
            </w:pPr>
          </w:p>
        </w:tc>
        <w:tc>
          <w:tcPr>
            <w:tcW w:w="1476" w:type="dxa"/>
            <w:vAlign w:val="center"/>
          </w:tcPr>
          <w:p w14:paraId="054E623A" w14:textId="77777777" w:rsidR="00D56F16" w:rsidRDefault="00D56F16">
            <w:pPr>
              <w:adjustRightInd w:val="0"/>
              <w:snapToGrid w:val="0"/>
              <w:jc w:val="center"/>
              <w:rPr>
                <w:rFonts w:ascii="宋体" w:hAnsi="宋体"/>
                <w:sz w:val="24"/>
              </w:rPr>
            </w:pPr>
          </w:p>
        </w:tc>
        <w:tc>
          <w:tcPr>
            <w:tcW w:w="1224" w:type="dxa"/>
            <w:vAlign w:val="center"/>
          </w:tcPr>
          <w:p w14:paraId="2B1AEB71" w14:textId="77777777" w:rsidR="00D56F16" w:rsidRDefault="00D56F16">
            <w:pPr>
              <w:adjustRightInd w:val="0"/>
              <w:snapToGrid w:val="0"/>
              <w:jc w:val="center"/>
              <w:rPr>
                <w:rFonts w:ascii="宋体" w:hAnsi="宋体"/>
                <w:sz w:val="24"/>
              </w:rPr>
            </w:pPr>
          </w:p>
        </w:tc>
      </w:tr>
      <w:tr w:rsidR="00D56F16" w14:paraId="25170380" w14:textId="77777777">
        <w:trPr>
          <w:trHeight w:val="683"/>
        </w:trPr>
        <w:tc>
          <w:tcPr>
            <w:tcW w:w="1242" w:type="dxa"/>
            <w:vAlign w:val="center"/>
          </w:tcPr>
          <w:p w14:paraId="6A444AAD" w14:textId="77777777" w:rsidR="00D56F16" w:rsidRDefault="00D56F16">
            <w:pPr>
              <w:adjustRightInd w:val="0"/>
              <w:snapToGrid w:val="0"/>
              <w:jc w:val="center"/>
              <w:rPr>
                <w:rFonts w:ascii="宋体" w:hAnsi="宋体"/>
                <w:sz w:val="24"/>
              </w:rPr>
            </w:pPr>
          </w:p>
        </w:tc>
        <w:tc>
          <w:tcPr>
            <w:tcW w:w="1746" w:type="dxa"/>
            <w:vAlign w:val="center"/>
          </w:tcPr>
          <w:p w14:paraId="58F1B0A1" w14:textId="77777777" w:rsidR="00D56F16" w:rsidRDefault="00D56F16">
            <w:pPr>
              <w:adjustRightInd w:val="0"/>
              <w:snapToGrid w:val="0"/>
              <w:jc w:val="center"/>
              <w:rPr>
                <w:rFonts w:ascii="宋体" w:hAnsi="宋体"/>
                <w:sz w:val="24"/>
              </w:rPr>
            </w:pPr>
          </w:p>
        </w:tc>
        <w:tc>
          <w:tcPr>
            <w:tcW w:w="2700" w:type="dxa"/>
            <w:vAlign w:val="center"/>
          </w:tcPr>
          <w:p w14:paraId="4B11EBE7" w14:textId="77777777" w:rsidR="00D56F16" w:rsidRDefault="00D56F16">
            <w:pPr>
              <w:adjustRightInd w:val="0"/>
              <w:snapToGrid w:val="0"/>
              <w:jc w:val="center"/>
              <w:rPr>
                <w:rFonts w:ascii="宋体" w:hAnsi="宋体"/>
                <w:sz w:val="24"/>
              </w:rPr>
            </w:pPr>
          </w:p>
        </w:tc>
        <w:tc>
          <w:tcPr>
            <w:tcW w:w="1476" w:type="dxa"/>
            <w:vAlign w:val="center"/>
          </w:tcPr>
          <w:p w14:paraId="0993C77A" w14:textId="77777777" w:rsidR="00D56F16" w:rsidRDefault="00D56F16">
            <w:pPr>
              <w:adjustRightInd w:val="0"/>
              <w:snapToGrid w:val="0"/>
              <w:jc w:val="center"/>
              <w:rPr>
                <w:rFonts w:ascii="宋体" w:hAnsi="宋体"/>
                <w:sz w:val="24"/>
              </w:rPr>
            </w:pPr>
          </w:p>
        </w:tc>
        <w:tc>
          <w:tcPr>
            <w:tcW w:w="1224" w:type="dxa"/>
            <w:vAlign w:val="center"/>
          </w:tcPr>
          <w:p w14:paraId="05583C89" w14:textId="77777777" w:rsidR="00D56F16" w:rsidRDefault="00D56F16">
            <w:pPr>
              <w:adjustRightInd w:val="0"/>
              <w:snapToGrid w:val="0"/>
              <w:jc w:val="center"/>
              <w:rPr>
                <w:rFonts w:ascii="宋体" w:hAnsi="宋体"/>
                <w:sz w:val="24"/>
              </w:rPr>
            </w:pPr>
          </w:p>
        </w:tc>
      </w:tr>
      <w:tr w:rsidR="00D56F16" w14:paraId="71EFB5E0" w14:textId="77777777">
        <w:trPr>
          <w:trHeight w:val="683"/>
        </w:trPr>
        <w:tc>
          <w:tcPr>
            <w:tcW w:w="1242" w:type="dxa"/>
            <w:vAlign w:val="center"/>
          </w:tcPr>
          <w:p w14:paraId="7EEE1405" w14:textId="77777777" w:rsidR="00D56F16" w:rsidRDefault="00D56F16">
            <w:pPr>
              <w:adjustRightInd w:val="0"/>
              <w:snapToGrid w:val="0"/>
              <w:jc w:val="center"/>
              <w:rPr>
                <w:rFonts w:ascii="宋体" w:hAnsi="宋体"/>
                <w:sz w:val="24"/>
              </w:rPr>
            </w:pPr>
          </w:p>
        </w:tc>
        <w:tc>
          <w:tcPr>
            <w:tcW w:w="1746" w:type="dxa"/>
            <w:vAlign w:val="center"/>
          </w:tcPr>
          <w:p w14:paraId="0E8311CF" w14:textId="77777777" w:rsidR="00D56F16" w:rsidRDefault="00D56F16">
            <w:pPr>
              <w:adjustRightInd w:val="0"/>
              <w:snapToGrid w:val="0"/>
              <w:jc w:val="center"/>
              <w:rPr>
                <w:rFonts w:ascii="宋体" w:hAnsi="宋体"/>
                <w:sz w:val="24"/>
              </w:rPr>
            </w:pPr>
          </w:p>
        </w:tc>
        <w:tc>
          <w:tcPr>
            <w:tcW w:w="2700" w:type="dxa"/>
            <w:vAlign w:val="center"/>
          </w:tcPr>
          <w:p w14:paraId="554EEDC4" w14:textId="77777777" w:rsidR="00D56F16" w:rsidRDefault="00D56F16">
            <w:pPr>
              <w:adjustRightInd w:val="0"/>
              <w:snapToGrid w:val="0"/>
              <w:jc w:val="center"/>
              <w:rPr>
                <w:rFonts w:ascii="宋体" w:hAnsi="宋体"/>
                <w:sz w:val="24"/>
              </w:rPr>
            </w:pPr>
          </w:p>
        </w:tc>
        <w:tc>
          <w:tcPr>
            <w:tcW w:w="1476" w:type="dxa"/>
            <w:vAlign w:val="center"/>
          </w:tcPr>
          <w:p w14:paraId="5004618D" w14:textId="77777777" w:rsidR="00D56F16" w:rsidRDefault="00D56F16">
            <w:pPr>
              <w:adjustRightInd w:val="0"/>
              <w:snapToGrid w:val="0"/>
              <w:jc w:val="center"/>
              <w:rPr>
                <w:rFonts w:ascii="宋体" w:hAnsi="宋体"/>
                <w:sz w:val="24"/>
              </w:rPr>
            </w:pPr>
          </w:p>
        </w:tc>
        <w:tc>
          <w:tcPr>
            <w:tcW w:w="1224" w:type="dxa"/>
            <w:vAlign w:val="center"/>
          </w:tcPr>
          <w:p w14:paraId="531F46E6" w14:textId="77777777" w:rsidR="00D56F16" w:rsidRDefault="00D56F16">
            <w:pPr>
              <w:adjustRightInd w:val="0"/>
              <w:snapToGrid w:val="0"/>
              <w:jc w:val="center"/>
              <w:rPr>
                <w:rFonts w:ascii="宋体" w:hAnsi="宋体"/>
                <w:sz w:val="24"/>
              </w:rPr>
            </w:pPr>
          </w:p>
        </w:tc>
      </w:tr>
      <w:tr w:rsidR="00D56F16" w14:paraId="7A8D4CDC" w14:textId="77777777">
        <w:trPr>
          <w:trHeight w:val="683"/>
        </w:trPr>
        <w:tc>
          <w:tcPr>
            <w:tcW w:w="1242" w:type="dxa"/>
            <w:vAlign w:val="center"/>
          </w:tcPr>
          <w:p w14:paraId="142147CA" w14:textId="77777777" w:rsidR="00D56F16" w:rsidRDefault="00D56F16">
            <w:pPr>
              <w:adjustRightInd w:val="0"/>
              <w:snapToGrid w:val="0"/>
              <w:jc w:val="center"/>
              <w:rPr>
                <w:rFonts w:ascii="宋体" w:hAnsi="宋体"/>
                <w:sz w:val="24"/>
              </w:rPr>
            </w:pPr>
          </w:p>
        </w:tc>
        <w:tc>
          <w:tcPr>
            <w:tcW w:w="1746" w:type="dxa"/>
            <w:vAlign w:val="center"/>
          </w:tcPr>
          <w:p w14:paraId="5BCBDC22" w14:textId="77777777" w:rsidR="00D56F16" w:rsidRDefault="00D56F16">
            <w:pPr>
              <w:adjustRightInd w:val="0"/>
              <w:snapToGrid w:val="0"/>
              <w:jc w:val="center"/>
              <w:rPr>
                <w:rFonts w:ascii="宋体" w:hAnsi="宋体"/>
                <w:sz w:val="24"/>
              </w:rPr>
            </w:pPr>
          </w:p>
        </w:tc>
        <w:tc>
          <w:tcPr>
            <w:tcW w:w="2700" w:type="dxa"/>
            <w:vAlign w:val="center"/>
          </w:tcPr>
          <w:p w14:paraId="36C8F6B1" w14:textId="77777777" w:rsidR="00D56F16" w:rsidRDefault="00D56F16">
            <w:pPr>
              <w:adjustRightInd w:val="0"/>
              <w:snapToGrid w:val="0"/>
              <w:jc w:val="center"/>
              <w:rPr>
                <w:rFonts w:ascii="宋体" w:hAnsi="宋体"/>
                <w:sz w:val="24"/>
              </w:rPr>
            </w:pPr>
          </w:p>
        </w:tc>
        <w:tc>
          <w:tcPr>
            <w:tcW w:w="1476" w:type="dxa"/>
            <w:vAlign w:val="center"/>
          </w:tcPr>
          <w:p w14:paraId="56ACC52F" w14:textId="77777777" w:rsidR="00D56F16" w:rsidRDefault="00D56F16">
            <w:pPr>
              <w:adjustRightInd w:val="0"/>
              <w:snapToGrid w:val="0"/>
              <w:jc w:val="center"/>
              <w:rPr>
                <w:rFonts w:ascii="宋体" w:hAnsi="宋体"/>
                <w:sz w:val="24"/>
              </w:rPr>
            </w:pPr>
          </w:p>
        </w:tc>
        <w:tc>
          <w:tcPr>
            <w:tcW w:w="1224" w:type="dxa"/>
            <w:vAlign w:val="center"/>
          </w:tcPr>
          <w:p w14:paraId="3D157098" w14:textId="77777777" w:rsidR="00D56F16" w:rsidRDefault="00D56F16">
            <w:pPr>
              <w:adjustRightInd w:val="0"/>
              <w:snapToGrid w:val="0"/>
              <w:jc w:val="center"/>
              <w:rPr>
                <w:rFonts w:ascii="宋体" w:hAnsi="宋体"/>
                <w:sz w:val="24"/>
              </w:rPr>
            </w:pPr>
          </w:p>
        </w:tc>
      </w:tr>
      <w:tr w:rsidR="00D56F16" w14:paraId="2701A8AC" w14:textId="77777777">
        <w:trPr>
          <w:trHeight w:val="683"/>
        </w:trPr>
        <w:tc>
          <w:tcPr>
            <w:tcW w:w="1242" w:type="dxa"/>
            <w:vAlign w:val="center"/>
          </w:tcPr>
          <w:p w14:paraId="19CA855E" w14:textId="77777777" w:rsidR="00D56F16" w:rsidRDefault="00D56F16">
            <w:pPr>
              <w:adjustRightInd w:val="0"/>
              <w:snapToGrid w:val="0"/>
              <w:jc w:val="center"/>
              <w:rPr>
                <w:rFonts w:ascii="宋体" w:hAnsi="宋体"/>
                <w:sz w:val="24"/>
              </w:rPr>
            </w:pPr>
          </w:p>
        </w:tc>
        <w:tc>
          <w:tcPr>
            <w:tcW w:w="1746" w:type="dxa"/>
            <w:vAlign w:val="center"/>
          </w:tcPr>
          <w:p w14:paraId="096B1AED" w14:textId="77777777" w:rsidR="00D56F16" w:rsidRDefault="00D56F16">
            <w:pPr>
              <w:adjustRightInd w:val="0"/>
              <w:snapToGrid w:val="0"/>
              <w:jc w:val="center"/>
              <w:rPr>
                <w:rFonts w:ascii="宋体" w:hAnsi="宋体"/>
                <w:sz w:val="24"/>
              </w:rPr>
            </w:pPr>
          </w:p>
        </w:tc>
        <w:tc>
          <w:tcPr>
            <w:tcW w:w="2700" w:type="dxa"/>
            <w:vAlign w:val="center"/>
          </w:tcPr>
          <w:p w14:paraId="6CF4BD47" w14:textId="77777777" w:rsidR="00D56F16" w:rsidRDefault="00D56F16">
            <w:pPr>
              <w:adjustRightInd w:val="0"/>
              <w:snapToGrid w:val="0"/>
              <w:jc w:val="center"/>
              <w:rPr>
                <w:rFonts w:ascii="宋体" w:hAnsi="宋体"/>
                <w:sz w:val="24"/>
              </w:rPr>
            </w:pPr>
          </w:p>
        </w:tc>
        <w:tc>
          <w:tcPr>
            <w:tcW w:w="1476" w:type="dxa"/>
            <w:vAlign w:val="center"/>
          </w:tcPr>
          <w:p w14:paraId="040E3C11" w14:textId="77777777" w:rsidR="00D56F16" w:rsidRDefault="00D56F16">
            <w:pPr>
              <w:adjustRightInd w:val="0"/>
              <w:snapToGrid w:val="0"/>
              <w:jc w:val="center"/>
              <w:rPr>
                <w:rFonts w:ascii="宋体" w:hAnsi="宋体"/>
                <w:sz w:val="24"/>
              </w:rPr>
            </w:pPr>
          </w:p>
        </w:tc>
        <w:tc>
          <w:tcPr>
            <w:tcW w:w="1224" w:type="dxa"/>
            <w:vAlign w:val="center"/>
          </w:tcPr>
          <w:p w14:paraId="3123019D" w14:textId="77777777" w:rsidR="00D56F16" w:rsidRDefault="00D56F16">
            <w:pPr>
              <w:adjustRightInd w:val="0"/>
              <w:snapToGrid w:val="0"/>
              <w:jc w:val="center"/>
              <w:rPr>
                <w:rFonts w:ascii="宋体" w:hAnsi="宋体"/>
                <w:sz w:val="24"/>
              </w:rPr>
            </w:pPr>
          </w:p>
        </w:tc>
      </w:tr>
      <w:tr w:rsidR="00D56F16" w14:paraId="7AB42768" w14:textId="77777777">
        <w:trPr>
          <w:trHeight w:val="683"/>
        </w:trPr>
        <w:tc>
          <w:tcPr>
            <w:tcW w:w="1242" w:type="dxa"/>
            <w:vAlign w:val="center"/>
          </w:tcPr>
          <w:p w14:paraId="05B090A6" w14:textId="77777777" w:rsidR="00D56F16" w:rsidRDefault="00D56F16">
            <w:pPr>
              <w:adjustRightInd w:val="0"/>
              <w:snapToGrid w:val="0"/>
              <w:jc w:val="center"/>
              <w:rPr>
                <w:rFonts w:ascii="宋体" w:hAnsi="宋体"/>
                <w:sz w:val="24"/>
              </w:rPr>
            </w:pPr>
          </w:p>
        </w:tc>
        <w:tc>
          <w:tcPr>
            <w:tcW w:w="1746" w:type="dxa"/>
            <w:vAlign w:val="center"/>
          </w:tcPr>
          <w:p w14:paraId="61A9F2B0" w14:textId="77777777" w:rsidR="00D56F16" w:rsidRDefault="00D56F16">
            <w:pPr>
              <w:adjustRightInd w:val="0"/>
              <w:snapToGrid w:val="0"/>
              <w:jc w:val="center"/>
              <w:rPr>
                <w:rFonts w:ascii="宋体" w:hAnsi="宋体"/>
                <w:sz w:val="24"/>
              </w:rPr>
            </w:pPr>
          </w:p>
        </w:tc>
        <w:tc>
          <w:tcPr>
            <w:tcW w:w="2700" w:type="dxa"/>
            <w:vAlign w:val="center"/>
          </w:tcPr>
          <w:p w14:paraId="4FD04797" w14:textId="77777777" w:rsidR="00D56F16" w:rsidRDefault="00D56F16">
            <w:pPr>
              <w:adjustRightInd w:val="0"/>
              <w:snapToGrid w:val="0"/>
              <w:jc w:val="center"/>
              <w:rPr>
                <w:rFonts w:ascii="宋体" w:hAnsi="宋体"/>
                <w:sz w:val="24"/>
              </w:rPr>
            </w:pPr>
          </w:p>
        </w:tc>
        <w:tc>
          <w:tcPr>
            <w:tcW w:w="1476" w:type="dxa"/>
            <w:vAlign w:val="center"/>
          </w:tcPr>
          <w:p w14:paraId="04575D27" w14:textId="77777777" w:rsidR="00D56F16" w:rsidRDefault="00D56F16">
            <w:pPr>
              <w:adjustRightInd w:val="0"/>
              <w:snapToGrid w:val="0"/>
              <w:jc w:val="center"/>
              <w:rPr>
                <w:rFonts w:ascii="宋体" w:hAnsi="宋体"/>
                <w:sz w:val="24"/>
              </w:rPr>
            </w:pPr>
          </w:p>
        </w:tc>
        <w:tc>
          <w:tcPr>
            <w:tcW w:w="1224" w:type="dxa"/>
            <w:vAlign w:val="center"/>
          </w:tcPr>
          <w:p w14:paraId="269D46DC" w14:textId="77777777" w:rsidR="00D56F16" w:rsidRDefault="00D56F16">
            <w:pPr>
              <w:adjustRightInd w:val="0"/>
              <w:snapToGrid w:val="0"/>
              <w:jc w:val="center"/>
              <w:rPr>
                <w:rFonts w:ascii="宋体" w:hAnsi="宋体"/>
                <w:sz w:val="24"/>
              </w:rPr>
            </w:pPr>
          </w:p>
        </w:tc>
      </w:tr>
    </w:tbl>
    <w:p w14:paraId="6C58B78A" w14:textId="77777777" w:rsidR="00D56F16" w:rsidRDefault="00727F6B">
      <w:pPr>
        <w:adjustRightInd w:val="0"/>
        <w:snapToGrid w:val="0"/>
        <w:ind w:firstLine="280"/>
        <w:rPr>
          <w:sz w:val="24"/>
        </w:rPr>
      </w:pPr>
      <w:r>
        <w:rPr>
          <w:sz w:val="24"/>
        </w:rPr>
        <w:t>注：本表技术要求内容按</w:t>
      </w:r>
      <w:r>
        <w:rPr>
          <w:rFonts w:hint="eastAsia"/>
          <w:sz w:val="24"/>
        </w:rPr>
        <w:t>采购文件中“</w:t>
      </w:r>
      <w:r>
        <w:rPr>
          <w:rFonts w:hint="eastAsia"/>
          <w:sz w:val="24"/>
        </w:rPr>
        <w:t>2</w:t>
      </w:r>
      <w:r>
        <w:rPr>
          <w:rFonts w:hint="eastAsia"/>
          <w:sz w:val="24"/>
        </w:rPr>
        <w:t>、采购内容及要求”，由报价单位整理，并将响应情况和对应页码</w:t>
      </w:r>
      <w:r>
        <w:rPr>
          <w:sz w:val="24"/>
        </w:rPr>
        <w:t>填写完整。</w:t>
      </w:r>
    </w:p>
    <w:p w14:paraId="22862597" w14:textId="77777777" w:rsidR="00D56F16" w:rsidRDefault="00D56F16">
      <w:pPr>
        <w:spacing w:line="360" w:lineRule="auto"/>
        <w:ind w:firstLine="210"/>
        <w:jc w:val="left"/>
        <w:rPr>
          <w:rFonts w:ascii="宋体"/>
          <w:sz w:val="24"/>
        </w:rPr>
      </w:pPr>
    </w:p>
    <w:p w14:paraId="0F5CE075" w14:textId="77777777" w:rsidR="00D56F16" w:rsidRDefault="00727F6B">
      <w:pPr>
        <w:spacing w:line="360" w:lineRule="auto"/>
        <w:ind w:firstLine="210"/>
        <w:jc w:val="left"/>
        <w:rPr>
          <w:rFonts w:ascii="宋体"/>
          <w:sz w:val="24"/>
        </w:rPr>
      </w:pPr>
      <w:r>
        <w:rPr>
          <w:rFonts w:ascii="宋体" w:hAnsi="宋体"/>
          <w:sz w:val="24"/>
        </w:rPr>
        <w:t xml:space="preserve"> </w:t>
      </w:r>
      <w:r>
        <w:rPr>
          <w:rFonts w:ascii="宋体" w:hAnsi="宋体" w:hint="eastAsia"/>
          <w:sz w:val="24"/>
        </w:rPr>
        <w:t>报价单位（盖章）：</w:t>
      </w:r>
      <w:r>
        <w:rPr>
          <w:rFonts w:ascii="宋体" w:hAnsi="宋体"/>
          <w:sz w:val="24"/>
        </w:rPr>
        <w:t xml:space="preserve">            </w:t>
      </w:r>
      <w:r>
        <w:rPr>
          <w:rFonts w:ascii="宋体" w:hAnsi="宋体" w:hint="eastAsia"/>
          <w:sz w:val="24"/>
        </w:rPr>
        <w:t>法定代表或授权代表（签字）：</w:t>
      </w:r>
    </w:p>
    <w:p w14:paraId="791BB0BB" w14:textId="77777777" w:rsidR="00D56F16" w:rsidRDefault="00D56F16">
      <w:pPr>
        <w:topLinePunct/>
        <w:spacing w:line="440" w:lineRule="exact"/>
        <w:rPr>
          <w:rFonts w:ascii="宋体" w:hAnsi="宋体"/>
          <w:sz w:val="24"/>
        </w:rPr>
      </w:pPr>
    </w:p>
    <w:p w14:paraId="3657FA08" w14:textId="77777777" w:rsidR="00D56F16" w:rsidRDefault="00727F6B">
      <w:pPr>
        <w:spacing w:line="440" w:lineRule="exact"/>
        <w:ind w:firstLineChars="1371" w:firstLine="3290"/>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日</w:t>
      </w:r>
    </w:p>
    <w:p w14:paraId="681FE7BC" w14:textId="77777777" w:rsidR="00D56F16" w:rsidRDefault="00D56F16">
      <w:pPr>
        <w:autoSpaceDE w:val="0"/>
        <w:autoSpaceDN w:val="0"/>
        <w:adjustRightInd w:val="0"/>
        <w:spacing w:line="440" w:lineRule="exact"/>
        <w:jc w:val="left"/>
        <w:rPr>
          <w:rFonts w:ascii="仿宋" w:eastAsia="仿宋" w:hAnsi="仿宋"/>
          <w:kern w:val="0"/>
          <w:sz w:val="24"/>
        </w:rPr>
      </w:pPr>
    </w:p>
    <w:p w14:paraId="2B0A078B" w14:textId="77777777" w:rsidR="00D56F16" w:rsidRDefault="00727F6B">
      <w:pPr>
        <w:widowControl/>
        <w:jc w:val="left"/>
        <w:rPr>
          <w:rFonts w:ascii="仿宋" w:eastAsia="仿宋" w:hAnsi="仿宋"/>
          <w:kern w:val="0"/>
          <w:sz w:val="24"/>
        </w:rPr>
      </w:pPr>
      <w:r>
        <w:rPr>
          <w:rFonts w:ascii="仿宋" w:eastAsia="仿宋" w:hAnsi="仿宋"/>
          <w:kern w:val="0"/>
          <w:sz w:val="24"/>
        </w:rPr>
        <w:br w:type="page"/>
      </w:r>
    </w:p>
    <w:p w14:paraId="3AD016B8" w14:textId="77777777" w:rsidR="00D56F16" w:rsidRDefault="00727F6B">
      <w:pPr>
        <w:autoSpaceDE w:val="0"/>
        <w:autoSpaceDN w:val="0"/>
        <w:adjustRightInd w:val="0"/>
        <w:spacing w:line="440" w:lineRule="exact"/>
        <w:jc w:val="left"/>
        <w:rPr>
          <w:rFonts w:ascii="仿宋" w:eastAsia="仿宋" w:hAnsi="仿宋"/>
          <w:kern w:val="0"/>
          <w:sz w:val="24"/>
        </w:rPr>
      </w:pPr>
      <w:r>
        <w:rPr>
          <w:rFonts w:ascii="仿宋" w:eastAsia="仿宋" w:hAnsi="仿宋" w:hint="eastAsia"/>
          <w:kern w:val="0"/>
          <w:sz w:val="24"/>
        </w:rPr>
        <w:lastRenderedPageBreak/>
        <w:t>附件</w:t>
      </w:r>
      <w:r>
        <w:rPr>
          <w:rFonts w:ascii="仿宋" w:eastAsia="仿宋" w:hAnsi="仿宋" w:hint="eastAsia"/>
          <w:kern w:val="0"/>
          <w:sz w:val="24"/>
        </w:rPr>
        <w:t>2</w:t>
      </w:r>
    </w:p>
    <w:p w14:paraId="5C0465A9" w14:textId="77777777" w:rsidR="00D56F16" w:rsidRDefault="00727F6B">
      <w:pPr>
        <w:spacing w:line="360" w:lineRule="auto"/>
        <w:ind w:firstLineChars="50" w:firstLine="181"/>
        <w:jc w:val="center"/>
        <w:rPr>
          <w:rFonts w:ascii="宋体" w:hAnsi="宋体"/>
          <w:b/>
          <w:sz w:val="36"/>
          <w:szCs w:val="36"/>
        </w:rPr>
      </w:pPr>
      <w:r>
        <w:rPr>
          <w:rFonts w:ascii="宋体" w:hAnsi="宋体" w:hint="eastAsia"/>
          <w:b/>
          <w:sz w:val="36"/>
          <w:szCs w:val="36"/>
        </w:rPr>
        <w:t>___________</w:t>
      </w:r>
      <w:r>
        <w:rPr>
          <w:rFonts w:ascii="宋体" w:hAnsi="宋体" w:hint="eastAsia"/>
          <w:b/>
          <w:sz w:val="36"/>
          <w:szCs w:val="36"/>
        </w:rPr>
        <w:t>设备购置合同</w:t>
      </w:r>
    </w:p>
    <w:p w14:paraId="2FBCF5EA" w14:textId="77777777" w:rsidR="00D56F16" w:rsidRDefault="00727F6B">
      <w:pPr>
        <w:tabs>
          <w:tab w:val="left" w:pos="1701"/>
        </w:tabs>
        <w:spacing w:line="440" w:lineRule="exact"/>
        <w:ind w:firstLineChars="50" w:firstLine="120"/>
        <w:jc w:val="left"/>
        <w:rPr>
          <w:rFonts w:ascii="宋体" w:hAnsi="宋体"/>
          <w:b/>
          <w:sz w:val="24"/>
          <w:u w:val="single"/>
        </w:rPr>
      </w:pPr>
      <w:r>
        <w:rPr>
          <w:rFonts w:ascii="宋体" w:hAnsi="宋体" w:hint="eastAsia"/>
          <w:b/>
          <w:sz w:val="24"/>
        </w:rPr>
        <w:t>合同编号：</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b/>
          <w:sz w:val="24"/>
        </w:rPr>
        <w:t xml:space="preserve">               </w:t>
      </w:r>
      <w:r>
        <w:rPr>
          <w:rFonts w:ascii="宋体" w:hAnsi="宋体" w:hint="eastAsia"/>
          <w:b/>
          <w:sz w:val="24"/>
        </w:rPr>
        <w:t>日期：</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年</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月</w:t>
      </w:r>
      <w:r>
        <w:rPr>
          <w:rFonts w:ascii="宋体" w:hAnsi="宋体"/>
          <w:b/>
          <w:sz w:val="24"/>
          <w:u w:val="single"/>
        </w:rPr>
        <w:t xml:space="preserve">  </w:t>
      </w:r>
      <w:r>
        <w:rPr>
          <w:rFonts w:ascii="宋体" w:hAnsi="宋体" w:hint="eastAsia"/>
          <w:b/>
          <w:sz w:val="24"/>
          <w:u w:val="single"/>
        </w:rPr>
        <w:t>日</w:t>
      </w:r>
    </w:p>
    <w:p w14:paraId="7F32CC99" w14:textId="77777777" w:rsidR="00D56F16" w:rsidRDefault="00727F6B">
      <w:pPr>
        <w:tabs>
          <w:tab w:val="left" w:pos="1701"/>
        </w:tabs>
        <w:spacing w:line="440" w:lineRule="exact"/>
        <w:ind w:firstLineChars="50" w:firstLine="120"/>
        <w:jc w:val="left"/>
        <w:rPr>
          <w:rFonts w:ascii="宋体" w:hAnsi="宋体"/>
          <w:b/>
          <w:sz w:val="24"/>
        </w:rPr>
      </w:pPr>
      <w:r>
        <w:rPr>
          <w:rFonts w:ascii="宋体" w:hAnsi="宋体" w:hint="eastAsia"/>
          <w:b/>
          <w:sz w:val="24"/>
        </w:rPr>
        <w:t>签订地点：浙江杭州</w:t>
      </w:r>
    </w:p>
    <w:p w14:paraId="5AE00B6E" w14:textId="77777777" w:rsidR="00D56F16" w:rsidRDefault="00D56F16">
      <w:pPr>
        <w:tabs>
          <w:tab w:val="left" w:pos="1701"/>
        </w:tabs>
        <w:spacing w:line="440" w:lineRule="exact"/>
        <w:ind w:firstLineChars="50" w:firstLine="151"/>
        <w:jc w:val="left"/>
        <w:rPr>
          <w:rFonts w:ascii="宋体" w:hAnsi="宋体"/>
          <w:b/>
          <w:sz w:val="30"/>
          <w:szCs w:val="30"/>
        </w:rPr>
      </w:pPr>
    </w:p>
    <w:p w14:paraId="602372EB" w14:textId="77777777" w:rsidR="00D56F16" w:rsidRDefault="00727F6B">
      <w:pPr>
        <w:tabs>
          <w:tab w:val="left" w:pos="1701"/>
        </w:tabs>
        <w:spacing w:line="440" w:lineRule="exact"/>
        <w:ind w:firstLineChars="50" w:firstLine="120"/>
        <w:jc w:val="left"/>
        <w:rPr>
          <w:rFonts w:ascii="宋体" w:hAnsi="宋体"/>
          <w:b/>
          <w:sz w:val="24"/>
        </w:rPr>
      </w:pPr>
      <w:r>
        <w:rPr>
          <w:rFonts w:ascii="宋体" w:hAnsi="宋体" w:hint="eastAsia"/>
          <w:b/>
          <w:sz w:val="24"/>
        </w:rPr>
        <w:t>甲方（需方）：浙江省冶金研究院有限公司</w:t>
      </w:r>
    </w:p>
    <w:p w14:paraId="4AFC9A28" w14:textId="77777777" w:rsidR="00D56F16" w:rsidRDefault="00727F6B">
      <w:pPr>
        <w:tabs>
          <w:tab w:val="left" w:pos="1701"/>
        </w:tabs>
        <w:spacing w:line="440" w:lineRule="exact"/>
        <w:ind w:firstLineChars="50" w:firstLine="120"/>
        <w:jc w:val="left"/>
        <w:rPr>
          <w:rFonts w:ascii="宋体" w:hAnsi="宋体"/>
          <w:b/>
          <w:sz w:val="24"/>
        </w:rPr>
      </w:pPr>
      <w:r>
        <w:rPr>
          <w:rFonts w:ascii="宋体" w:hAnsi="宋体" w:hint="eastAsia"/>
          <w:b/>
          <w:sz w:val="24"/>
        </w:rPr>
        <w:t>乙方（供方）：</w:t>
      </w:r>
    </w:p>
    <w:p w14:paraId="57B2C2E0" w14:textId="77777777" w:rsidR="00D56F16" w:rsidRDefault="00D56F16">
      <w:pPr>
        <w:tabs>
          <w:tab w:val="left" w:pos="1701"/>
        </w:tabs>
        <w:ind w:firstLineChars="50" w:firstLine="120"/>
        <w:jc w:val="left"/>
        <w:rPr>
          <w:rFonts w:ascii="宋体" w:hAnsi="宋体"/>
          <w:b/>
          <w:sz w:val="24"/>
        </w:rPr>
      </w:pPr>
    </w:p>
    <w:p w14:paraId="7FEAFD1D" w14:textId="77777777" w:rsidR="00D56F16" w:rsidRDefault="00727F6B">
      <w:pPr>
        <w:spacing w:line="400" w:lineRule="exact"/>
        <w:ind w:firstLineChars="250" w:firstLine="600"/>
        <w:rPr>
          <w:rFonts w:ascii="宋体" w:hAnsi="宋体"/>
          <w:sz w:val="24"/>
        </w:rPr>
      </w:pPr>
      <w:r>
        <w:rPr>
          <w:rFonts w:ascii="宋体" w:hAnsi="宋体" w:hint="eastAsia"/>
          <w:sz w:val="24"/>
        </w:rPr>
        <w:t>根据《中华人民共和国合同法》及有关法律法规的规定，甲乙双方经协商，达成以下条款，并由双方共同遵守。</w:t>
      </w:r>
    </w:p>
    <w:p w14:paraId="74FD3765" w14:textId="77777777" w:rsidR="00D56F16" w:rsidRDefault="00727F6B">
      <w:pPr>
        <w:spacing w:line="440" w:lineRule="exact"/>
        <w:rPr>
          <w:rFonts w:ascii="宋体" w:hAnsi="宋体" w:cs="宋体"/>
          <w:sz w:val="24"/>
        </w:rPr>
      </w:pPr>
      <w:bookmarkStart w:id="3" w:name="_Hlk14787872"/>
      <w:r>
        <w:rPr>
          <w:rFonts w:ascii="宋体" w:hAnsi="宋体" w:cs="宋体" w:hint="eastAsia"/>
          <w:sz w:val="24"/>
        </w:rPr>
        <w:t>一、合同产品名称、型号、金额、数量等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209"/>
        <w:gridCol w:w="1240"/>
        <w:gridCol w:w="1208"/>
        <w:gridCol w:w="1208"/>
        <w:gridCol w:w="1208"/>
        <w:gridCol w:w="1208"/>
      </w:tblGrid>
      <w:tr w:rsidR="00D56F16" w14:paraId="128E2145" w14:textId="77777777">
        <w:tc>
          <w:tcPr>
            <w:tcW w:w="1241" w:type="dxa"/>
          </w:tcPr>
          <w:p w14:paraId="31431341" w14:textId="77777777" w:rsidR="00D56F16" w:rsidRDefault="00727F6B">
            <w:pPr>
              <w:spacing w:line="440" w:lineRule="exact"/>
              <w:rPr>
                <w:rFonts w:ascii="宋体" w:hAnsi="宋体" w:cs="宋体"/>
                <w:sz w:val="24"/>
              </w:rPr>
            </w:pPr>
            <w:r>
              <w:rPr>
                <w:rFonts w:ascii="宋体" w:hAnsi="宋体" w:cs="宋体" w:hint="eastAsia"/>
                <w:sz w:val="24"/>
              </w:rPr>
              <w:t>序号</w:t>
            </w:r>
          </w:p>
        </w:tc>
        <w:tc>
          <w:tcPr>
            <w:tcW w:w="1209" w:type="dxa"/>
          </w:tcPr>
          <w:p w14:paraId="75467E4D" w14:textId="77777777" w:rsidR="00D56F16" w:rsidRDefault="00727F6B">
            <w:pPr>
              <w:spacing w:line="440" w:lineRule="exact"/>
              <w:rPr>
                <w:rFonts w:ascii="宋体" w:hAnsi="宋体" w:cs="宋体"/>
                <w:sz w:val="24"/>
              </w:rPr>
            </w:pPr>
            <w:r>
              <w:rPr>
                <w:rFonts w:ascii="宋体" w:hAnsi="宋体" w:cs="宋体" w:hint="eastAsia"/>
                <w:sz w:val="24"/>
              </w:rPr>
              <w:t>货物名称</w:t>
            </w:r>
          </w:p>
        </w:tc>
        <w:tc>
          <w:tcPr>
            <w:tcW w:w="1240" w:type="dxa"/>
          </w:tcPr>
          <w:p w14:paraId="2C683A13" w14:textId="77777777" w:rsidR="00D56F16" w:rsidRDefault="00727F6B">
            <w:pPr>
              <w:spacing w:line="440" w:lineRule="exact"/>
              <w:rPr>
                <w:rFonts w:ascii="宋体" w:hAnsi="宋体" w:cs="宋体"/>
                <w:sz w:val="24"/>
              </w:rPr>
            </w:pPr>
            <w:r>
              <w:rPr>
                <w:rFonts w:ascii="宋体" w:hAnsi="宋体" w:cs="宋体" w:hint="eastAsia"/>
                <w:sz w:val="24"/>
              </w:rPr>
              <w:t>品牌、型号</w:t>
            </w:r>
          </w:p>
        </w:tc>
        <w:tc>
          <w:tcPr>
            <w:tcW w:w="1208" w:type="dxa"/>
          </w:tcPr>
          <w:p w14:paraId="3588A62C" w14:textId="77777777" w:rsidR="00D56F16" w:rsidRDefault="00727F6B">
            <w:pPr>
              <w:spacing w:line="440" w:lineRule="exact"/>
              <w:rPr>
                <w:rFonts w:ascii="宋体" w:hAnsi="宋体" w:cs="宋体"/>
                <w:sz w:val="24"/>
              </w:rPr>
            </w:pPr>
            <w:r>
              <w:rPr>
                <w:rFonts w:ascii="宋体" w:hAnsi="宋体" w:cs="宋体" w:hint="eastAsia"/>
                <w:sz w:val="24"/>
              </w:rPr>
              <w:t>数量</w:t>
            </w:r>
          </w:p>
        </w:tc>
        <w:tc>
          <w:tcPr>
            <w:tcW w:w="1208" w:type="dxa"/>
          </w:tcPr>
          <w:p w14:paraId="565BB376" w14:textId="77777777" w:rsidR="00D56F16" w:rsidRDefault="00727F6B">
            <w:pPr>
              <w:spacing w:line="440" w:lineRule="exact"/>
              <w:rPr>
                <w:rFonts w:ascii="宋体" w:hAnsi="宋体" w:cs="宋体"/>
                <w:sz w:val="24"/>
              </w:rPr>
            </w:pPr>
            <w:r>
              <w:rPr>
                <w:rFonts w:ascii="宋体" w:hAnsi="宋体" w:cs="宋体" w:hint="eastAsia"/>
                <w:sz w:val="24"/>
              </w:rPr>
              <w:t>单位</w:t>
            </w:r>
          </w:p>
        </w:tc>
        <w:tc>
          <w:tcPr>
            <w:tcW w:w="1208" w:type="dxa"/>
          </w:tcPr>
          <w:p w14:paraId="170088AA" w14:textId="77777777" w:rsidR="00D56F16" w:rsidRDefault="00727F6B">
            <w:pPr>
              <w:spacing w:line="440" w:lineRule="exact"/>
              <w:rPr>
                <w:rFonts w:ascii="宋体" w:hAnsi="宋体" w:cs="宋体"/>
                <w:sz w:val="24"/>
              </w:rPr>
            </w:pPr>
            <w:r>
              <w:rPr>
                <w:rFonts w:ascii="宋体" w:hAnsi="宋体" w:cs="宋体" w:hint="eastAsia"/>
                <w:sz w:val="24"/>
              </w:rPr>
              <w:t>单价</w:t>
            </w:r>
          </w:p>
        </w:tc>
        <w:tc>
          <w:tcPr>
            <w:tcW w:w="1208" w:type="dxa"/>
          </w:tcPr>
          <w:p w14:paraId="0A87B096" w14:textId="77777777" w:rsidR="00D56F16" w:rsidRDefault="00727F6B">
            <w:pPr>
              <w:spacing w:line="440" w:lineRule="exact"/>
              <w:rPr>
                <w:rFonts w:ascii="宋体" w:hAnsi="宋体" w:cs="宋体"/>
                <w:sz w:val="24"/>
              </w:rPr>
            </w:pPr>
            <w:r>
              <w:rPr>
                <w:rFonts w:ascii="宋体" w:hAnsi="宋体" w:cs="宋体" w:hint="eastAsia"/>
                <w:sz w:val="24"/>
              </w:rPr>
              <w:t>总价</w:t>
            </w:r>
          </w:p>
        </w:tc>
      </w:tr>
      <w:tr w:rsidR="00D56F16" w14:paraId="74EB76C5" w14:textId="77777777">
        <w:tc>
          <w:tcPr>
            <w:tcW w:w="1241" w:type="dxa"/>
          </w:tcPr>
          <w:p w14:paraId="719EFF13" w14:textId="77777777" w:rsidR="00D56F16" w:rsidRDefault="00727F6B">
            <w:pPr>
              <w:spacing w:line="440" w:lineRule="exact"/>
              <w:rPr>
                <w:rFonts w:ascii="宋体" w:hAnsi="宋体" w:cs="宋体"/>
                <w:sz w:val="24"/>
              </w:rPr>
            </w:pPr>
            <w:r>
              <w:rPr>
                <w:rFonts w:ascii="宋体" w:hAnsi="宋体" w:cs="宋体" w:hint="eastAsia"/>
                <w:sz w:val="24"/>
              </w:rPr>
              <w:t>1</w:t>
            </w:r>
          </w:p>
        </w:tc>
        <w:tc>
          <w:tcPr>
            <w:tcW w:w="1209" w:type="dxa"/>
          </w:tcPr>
          <w:p w14:paraId="7BAC5FC7" w14:textId="77777777" w:rsidR="00D56F16" w:rsidRDefault="00D56F16">
            <w:pPr>
              <w:spacing w:line="440" w:lineRule="exact"/>
              <w:rPr>
                <w:rFonts w:ascii="宋体" w:hAnsi="宋体" w:cs="宋体"/>
                <w:sz w:val="24"/>
              </w:rPr>
            </w:pPr>
          </w:p>
        </w:tc>
        <w:tc>
          <w:tcPr>
            <w:tcW w:w="1240" w:type="dxa"/>
          </w:tcPr>
          <w:p w14:paraId="1EE35A71" w14:textId="77777777" w:rsidR="00D56F16" w:rsidRDefault="00D56F16">
            <w:pPr>
              <w:spacing w:line="440" w:lineRule="exact"/>
              <w:rPr>
                <w:rFonts w:ascii="宋体" w:hAnsi="宋体" w:cs="宋体"/>
                <w:sz w:val="24"/>
              </w:rPr>
            </w:pPr>
          </w:p>
        </w:tc>
        <w:tc>
          <w:tcPr>
            <w:tcW w:w="1208" w:type="dxa"/>
          </w:tcPr>
          <w:p w14:paraId="1311725A" w14:textId="77777777" w:rsidR="00D56F16" w:rsidRDefault="00D56F16">
            <w:pPr>
              <w:spacing w:line="440" w:lineRule="exact"/>
              <w:rPr>
                <w:rFonts w:ascii="宋体" w:hAnsi="宋体" w:cs="宋体"/>
                <w:sz w:val="24"/>
              </w:rPr>
            </w:pPr>
          </w:p>
        </w:tc>
        <w:tc>
          <w:tcPr>
            <w:tcW w:w="1208" w:type="dxa"/>
          </w:tcPr>
          <w:p w14:paraId="1F5C9D3F" w14:textId="77777777" w:rsidR="00D56F16" w:rsidRDefault="00D56F16">
            <w:pPr>
              <w:spacing w:line="440" w:lineRule="exact"/>
              <w:rPr>
                <w:rFonts w:ascii="宋体" w:hAnsi="宋体" w:cs="宋体"/>
                <w:sz w:val="24"/>
              </w:rPr>
            </w:pPr>
          </w:p>
        </w:tc>
        <w:tc>
          <w:tcPr>
            <w:tcW w:w="1208" w:type="dxa"/>
          </w:tcPr>
          <w:p w14:paraId="3F09365B" w14:textId="77777777" w:rsidR="00D56F16" w:rsidRDefault="00D56F16">
            <w:pPr>
              <w:spacing w:line="440" w:lineRule="exact"/>
              <w:rPr>
                <w:rFonts w:ascii="宋体" w:hAnsi="宋体" w:cs="宋体"/>
                <w:sz w:val="24"/>
              </w:rPr>
            </w:pPr>
          </w:p>
        </w:tc>
        <w:tc>
          <w:tcPr>
            <w:tcW w:w="1208" w:type="dxa"/>
          </w:tcPr>
          <w:p w14:paraId="5F770AF0" w14:textId="77777777" w:rsidR="00D56F16" w:rsidRDefault="00D56F16">
            <w:pPr>
              <w:spacing w:line="440" w:lineRule="exact"/>
              <w:rPr>
                <w:rFonts w:ascii="宋体" w:hAnsi="宋体" w:cs="宋体"/>
                <w:sz w:val="24"/>
              </w:rPr>
            </w:pPr>
          </w:p>
        </w:tc>
      </w:tr>
      <w:tr w:rsidR="00D56F16" w14:paraId="58509CE0" w14:textId="77777777">
        <w:tc>
          <w:tcPr>
            <w:tcW w:w="2450" w:type="dxa"/>
            <w:gridSpan w:val="2"/>
          </w:tcPr>
          <w:p w14:paraId="08385EC1" w14:textId="77777777" w:rsidR="00D56F16" w:rsidRDefault="00727F6B">
            <w:pPr>
              <w:spacing w:line="440" w:lineRule="exact"/>
              <w:rPr>
                <w:rFonts w:ascii="宋体" w:hAnsi="宋体" w:cs="宋体"/>
                <w:sz w:val="24"/>
              </w:rPr>
            </w:pPr>
            <w:r>
              <w:rPr>
                <w:rFonts w:ascii="宋体" w:hAnsi="宋体" w:cs="宋体" w:hint="eastAsia"/>
                <w:sz w:val="24"/>
              </w:rPr>
              <w:t>合计</w:t>
            </w:r>
          </w:p>
        </w:tc>
        <w:tc>
          <w:tcPr>
            <w:tcW w:w="6072" w:type="dxa"/>
            <w:gridSpan w:val="5"/>
          </w:tcPr>
          <w:p w14:paraId="7597B6E6" w14:textId="77777777" w:rsidR="00D56F16" w:rsidRDefault="00727F6B">
            <w:pPr>
              <w:spacing w:line="440" w:lineRule="exact"/>
              <w:rPr>
                <w:rFonts w:ascii="宋体" w:hAnsi="宋体" w:cs="宋体"/>
                <w:sz w:val="24"/>
              </w:rPr>
            </w:pPr>
            <w:r>
              <w:rPr>
                <w:rFonts w:ascii="宋体" w:hAnsi="宋体" w:cs="宋体" w:hint="eastAsia"/>
                <w:sz w:val="24"/>
              </w:rPr>
              <w:t>¥</w:t>
            </w:r>
            <w:r>
              <w:rPr>
                <w:rFonts w:ascii="宋体" w:hAnsi="宋体" w:cs="宋体"/>
                <w:sz w:val="24"/>
              </w:rPr>
              <w:t xml:space="preserve">           </w:t>
            </w:r>
            <w:r>
              <w:rPr>
                <w:rFonts w:ascii="宋体" w:hAnsi="宋体" w:cs="宋体" w:hint="eastAsia"/>
                <w:sz w:val="24"/>
              </w:rPr>
              <w:t>（大写：</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w:t>
            </w:r>
          </w:p>
        </w:tc>
      </w:tr>
      <w:tr w:rsidR="00D56F16" w14:paraId="1D8F678D" w14:textId="77777777">
        <w:tc>
          <w:tcPr>
            <w:tcW w:w="8522" w:type="dxa"/>
            <w:gridSpan w:val="7"/>
          </w:tcPr>
          <w:p w14:paraId="279F1904" w14:textId="77777777" w:rsidR="00D56F16" w:rsidRDefault="00727F6B">
            <w:pPr>
              <w:spacing w:line="440" w:lineRule="exact"/>
              <w:rPr>
                <w:rFonts w:ascii="宋体" w:hAnsi="宋体" w:cs="宋体"/>
                <w:sz w:val="24"/>
              </w:rPr>
            </w:pPr>
            <w:r>
              <w:rPr>
                <w:rFonts w:ascii="宋体" w:hAnsi="宋体" w:cs="宋体" w:hint="eastAsia"/>
                <w:sz w:val="24"/>
              </w:rPr>
              <w:t>备注：合同总价包含设备供货、包装费、人工费、运费、安装费、调试费、服务费等所有费用。供方需向需方提供（</w:t>
            </w:r>
            <w:r>
              <w:rPr>
                <w:rFonts w:ascii="宋体" w:hAnsi="宋体" w:cs="宋体" w:hint="eastAsia"/>
                <w:sz w:val="24"/>
              </w:rPr>
              <w:t>13%</w:t>
            </w:r>
            <w:r>
              <w:rPr>
                <w:rFonts w:ascii="宋体" w:hAnsi="宋体" w:cs="宋体" w:hint="eastAsia"/>
                <w:sz w:val="24"/>
              </w:rPr>
              <w:t>）增值税专用发票。</w:t>
            </w:r>
          </w:p>
        </w:tc>
      </w:tr>
    </w:tbl>
    <w:p w14:paraId="21844F6F" w14:textId="77777777" w:rsidR="00D56F16" w:rsidRDefault="00727F6B">
      <w:pPr>
        <w:spacing w:line="440" w:lineRule="exact"/>
        <w:rPr>
          <w:rFonts w:ascii="宋体" w:hAnsi="宋体" w:cs="宋体"/>
          <w:sz w:val="24"/>
        </w:rPr>
      </w:pPr>
      <w:r>
        <w:rPr>
          <w:rFonts w:ascii="宋体" w:hAnsi="宋体" w:hint="eastAsia"/>
          <w:bCs/>
          <w:sz w:val="24"/>
        </w:rPr>
        <w:t>二、付款方式、交货时间、交货地点</w:t>
      </w:r>
    </w:p>
    <w:p w14:paraId="6BE82C8A" w14:textId="77777777" w:rsidR="00D56F16" w:rsidRDefault="00727F6B">
      <w:pPr>
        <w:spacing w:line="440" w:lineRule="exact"/>
        <w:ind w:firstLine="480"/>
        <w:rPr>
          <w:sz w:val="24"/>
        </w:rPr>
      </w:pPr>
      <w:r>
        <w:rPr>
          <w:rFonts w:hint="eastAsia"/>
          <w:sz w:val="24"/>
        </w:rPr>
        <w:t>付款方式：签订商务合同后预先支付</w:t>
      </w:r>
      <w:r>
        <w:rPr>
          <w:rFonts w:hint="eastAsia"/>
          <w:sz w:val="24"/>
        </w:rPr>
        <w:t>30%</w:t>
      </w:r>
      <w:r>
        <w:rPr>
          <w:rFonts w:hint="eastAsia"/>
          <w:sz w:val="24"/>
        </w:rPr>
        <w:t>货款；发货</w:t>
      </w:r>
      <w:proofErr w:type="gramStart"/>
      <w:r>
        <w:rPr>
          <w:rFonts w:hint="eastAsia"/>
          <w:sz w:val="24"/>
        </w:rPr>
        <w:t>前设备</w:t>
      </w:r>
      <w:proofErr w:type="gramEnd"/>
      <w:r>
        <w:rPr>
          <w:rFonts w:hint="eastAsia"/>
          <w:sz w:val="24"/>
        </w:rPr>
        <w:t>验收合格支付</w:t>
      </w:r>
      <w:r>
        <w:rPr>
          <w:rFonts w:hint="eastAsia"/>
          <w:sz w:val="24"/>
        </w:rPr>
        <w:t>30%</w:t>
      </w:r>
      <w:r>
        <w:rPr>
          <w:rFonts w:hint="eastAsia"/>
          <w:sz w:val="24"/>
        </w:rPr>
        <w:t>货款，同时开具全额增值税发票；安装调试合格后支付</w:t>
      </w:r>
      <w:r>
        <w:rPr>
          <w:rFonts w:hint="eastAsia"/>
          <w:sz w:val="24"/>
        </w:rPr>
        <w:t>30%</w:t>
      </w:r>
      <w:r>
        <w:rPr>
          <w:rFonts w:hint="eastAsia"/>
          <w:sz w:val="24"/>
        </w:rPr>
        <w:t>货款；货款总额</w:t>
      </w:r>
      <w:r>
        <w:rPr>
          <w:rFonts w:hint="eastAsia"/>
          <w:sz w:val="24"/>
        </w:rPr>
        <w:t>10</w:t>
      </w:r>
      <w:r>
        <w:rPr>
          <w:rFonts w:hint="eastAsia"/>
          <w:sz w:val="24"/>
        </w:rPr>
        <w:t>％作为质保金，</w:t>
      </w:r>
      <w:proofErr w:type="gramStart"/>
      <w:r>
        <w:rPr>
          <w:rFonts w:hint="eastAsia"/>
          <w:sz w:val="24"/>
        </w:rPr>
        <w:t>待质保期</w:t>
      </w:r>
      <w:proofErr w:type="gramEnd"/>
      <w:r>
        <w:rPr>
          <w:rFonts w:hint="eastAsia"/>
          <w:sz w:val="24"/>
        </w:rPr>
        <w:t>到期后如无质量异议，一次性支付完毕。</w:t>
      </w:r>
    </w:p>
    <w:p w14:paraId="45019475" w14:textId="77777777" w:rsidR="00D56F16" w:rsidRDefault="00727F6B">
      <w:pPr>
        <w:spacing w:line="400" w:lineRule="exact"/>
        <w:ind w:firstLineChars="200" w:firstLine="480"/>
        <w:rPr>
          <w:rFonts w:ascii="宋体" w:hAnsi="宋体"/>
          <w:sz w:val="24"/>
        </w:rPr>
      </w:pPr>
      <w:r>
        <w:rPr>
          <w:rFonts w:ascii="宋体" w:hAnsi="宋体" w:hint="eastAsia"/>
          <w:sz w:val="24"/>
        </w:rPr>
        <w:t>交货时间：合同签订后</w:t>
      </w:r>
      <w:r>
        <w:rPr>
          <w:rFonts w:ascii="宋体" w:hAnsi="宋体"/>
          <w:sz w:val="24"/>
          <w:u w:val="single"/>
        </w:rPr>
        <w:t xml:space="preserve">   </w:t>
      </w:r>
      <w:r>
        <w:rPr>
          <w:rFonts w:ascii="宋体" w:hAnsi="宋体" w:hint="eastAsia"/>
          <w:sz w:val="24"/>
        </w:rPr>
        <w:t>日历天（包括安装），</w:t>
      </w:r>
      <w:r>
        <w:rPr>
          <w:rFonts w:ascii="宋体" w:hAnsi="宋体" w:hint="eastAsia"/>
          <w:bCs/>
          <w:sz w:val="24"/>
        </w:rPr>
        <w:t>自</w:t>
      </w:r>
      <w:r>
        <w:rPr>
          <w:rFonts w:ascii="宋体" w:hAnsi="宋体" w:hint="eastAsia"/>
          <w:bCs/>
          <w:sz w:val="24"/>
        </w:rPr>
        <w:t xml:space="preserve">   </w:t>
      </w:r>
      <w:r>
        <w:rPr>
          <w:rFonts w:ascii="宋体" w:hAnsi="宋体"/>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bCs/>
          <w:sz w:val="24"/>
        </w:rPr>
        <w:t>日至</w:t>
      </w:r>
      <w:r>
        <w:rPr>
          <w:rFonts w:ascii="宋体" w:hAnsi="宋体" w:hint="eastAsia"/>
          <w:bCs/>
          <w:sz w:val="24"/>
        </w:rPr>
        <w:t xml:space="preserve">   </w:t>
      </w:r>
      <w:r>
        <w:rPr>
          <w:rFonts w:ascii="宋体" w:hAnsi="宋体"/>
          <w:bCs/>
          <w:sz w:val="24"/>
        </w:rPr>
        <w:t>年</w:t>
      </w:r>
      <w:r>
        <w:rPr>
          <w:rFonts w:ascii="宋体" w:hAnsi="宋体" w:hint="eastAsia"/>
          <w:bCs/>
          <w:sz w:val="24"/>
        </w:rPr>
        <w:t xml:space="preserve"> </w:t>
      </w:r>
      <w:r>
        <w:rPr>
          <w:rFonts w:ascii="宋体" w:hAnsi="宋体"/>
          <w:bCs/>
          <w:sz w:val="24"/>
        </w:rPr>
        <w:t>月</w:t>
      </w:r>
      <w:r>
        <w:rPr>
          <w:rFonts w:ascii="宋体" w:hAnsi="宋体" w:hint="eastAsia"/>
          <w:bCs/>
          <w:sz w:val="24"/>
        </w:rPr>
        <w:t xml:space="preserve"> </w:t>
      </w:r>
      <w:r>
        <w:rPr>
          <w:rFonts w:ascii="宋体" w:hAnsi="宋体" w:hint="eastAsia"/>
          <w:bCs/>
          <w:sz w:val="24"/>
        </w:rPr>
        <w:t>日。</w:t>
      </w:r>
    </w:p>
    <w:p w14:paraId="68A91CC0" w14:textId="77777777" w:rsidR="00D56F16" w:rsidRDefault="00727F6B">
      <w:pPr>
        <w:spacing w:line="400" w:lineRule="exact"/>
        <w:ind w:firstLine="480"/>
        <w:rPr>
          <w:rFonts w:ascii="宋体" w:hAnsi="宋体"/>
          <w:sz w:val="24"/>
        </w:rPr>
      </w:pPr>
      <w:r>
        <w:rPr>
          <w:rFonts w:ascii="宋体" w:hAnsi="宋体" w:hint="eastAsia"/>
          <w:sz w:val="24"/>
        </w:rPr>
        <w:t>交货地点：浙江省杭州市莫干山路</w:t>
      </w:r>
      <w:r>
        <w:rPr>
          <w:rFonts w:ascii="宋体" w:hAnsi="宋体" w:hint="eastAsia"/>
          <w:sz w:val="24"/>
        </w:rPr>
        <w:t>1418-22</w:t>
      </w:r>
      <w:r>
        <w:rPr>
          <w:rFonts w:ascii="宋体" w:hAnsi="宋体" w:hint="eastAsia"/>
          <w:sz w:val="24"/>
        </w:rPr>
        <w:t>号</w:t>
      </w:r>
      <w:r>
        <w:rPr>
          <w:rFonts w:ascii="宋体" w:hAnsi="宋体" w:hint="eastAsia"/>
          <w:sz w:val="24"/>
        </w:rPr>
        <w:t xml:space="preserve">  </w:t>
      </w:r>
    </w:p>
    <w:p w14:paraId="3AC0E032" w14:textId="77777777" w:rsidR="00D56F16" w:rsidRDefault="00727F6B">
      <w:pPr>
        <w:adjustRightInd w:val="0"/>
        <w:snapToGrid w:val="0"/>
        <w:spacing w:line="440" w:lineRule="exact"/>
        <w:rPr>
          <w:rFonts w:ascii="宋体" w:hAnsi="宋体"/>
          <w:bCs/>
          <w:sz w:val="24"/>
        </w:rPr>
      </w:pPr>
      <w:r>
        <w:rPr>
          <w:rFonts w:ascii="宋体" w:hAnsi="宋体" w:hint="eastAsia"/>
          <w:bCs/>
          <w:sz w:val="24"/>
        </w:rPr>
        <w:t>三、质量及技术要求</w:t>
      </w:r>
    </w:p>
    <w:p w14:paraId="1465ADF7" w14:textId="77777777" w:rsidR="00D56F16" w:rsidRDefault="00727F6B">
      <w:pPr>
        <w:autoSpaceDE w:val="0"/>
        <w:autoSpaceDN w:val="0"/>
        <w:adjustRightInd w:val="0"/>
        <w:snapToGrid w:val="0"/>
        <w:spacing w:line="440" w:lineRule="exact"/>
        <w:ind w:firstLineChars="200" w:firstLine="480"/>
        <w:rPr>
          <w:rFonts w:ascii="宋体" w:hAnsi="宋体" w:cs="宋体"/>
          <w:sz w:val="24"/>
        </w:rPr>
      </w:pPr>
      <w:r>
        <w:rPr>
          <w:rFonts w:ascii="宋体" w:hAnsi="宋体" w:cs="宋体" w:hint="eastAsia"/>
          <w:sz w:val="24"/>
        </w:rPr>
        <w:t xml:space="preserve">1. </w:t>
      </w:r>
      <w:r>
        <w:rPr>
          <w:rFonts w:ascii="宋体" w:hAnsi="宋体" w:cs="宋体" w:hint="eastAsia"/>
          <w:sz w:val="24"/>
        </w:rPr>
        <w:t>产品保质期为验收合格之日起</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年，保质期内由供方负责免费维修保养，终身维护。（最终以报价文件为准）</w:t>
      </w:r>
    </w:p>
    <w:p w14:paraId="1BCFA15E" w14:textId="77777777" w:rsidR="00D56F16" w:rsidRDefault="00727F6B">
      <w:pPr>
        <w:autoSpaceDE w:val="0"/>
        <w:autoSpaceDN w:val="0"/>
        <w:adjustRightInd w:val="0"/>
        <w:snapToGrid w:val="0"/>
        <w:spacing w:line="440" w:lineRule="exact"/>
        <w:ind w:firstLineChars="200" w:firstLine="480"/>
        <w:rPr>
          <w:rFonts w:ascii="宋体" w:hAnsi="宋体" w:cs="宋体"/>
          <w:sz w:val="24"/>
        </w:rPr>
      </w:pPr>
      <w:r>
        <w:rPr>
          <w:rFonts w:ascii="宋体" w:hAnsi="宋体" w:cs="宋体" w:hint="eastAsia"/>
          <w:sz w:val="24"/>
        </w:rPr>
        <w:t xml:space="preserve">2. </w:t>
      </w:r>
      <w:r>
        <w:rPr>
          <w:rFonts w:ascii="宋体" w:hAnsi="宋体" w:cs="宋体" w:hint="eastAsia"/>
          <w:sz w:val="24"/>
        </w:rPr>
        <w:t>按国家及行业标准规范、技术协议（见附件）的要求进行验收。</w:t>
      </w:r>
    </w:p>
    <w:p w14:paraId="076E5550" w14:textId="77777777" w:rsidR="00D56F16" w:rsidRDefault="00727F6B">
      <w:pPr>
        <w:autoSpaceDE w:val="0"/>
        <w:autoSpaceDN w:val="0"/>
        <w:adjustRightInd w:val="0"/>
        <w:snapToGrid w:val="0"/>
        <w:spacing w:line="440" w:lineRule="exact"/>
        <w:ind w:firstLineChars="200" w:firstLine="480"/>
        <w:rPr>
          <w:rFonts w:ascii="宋体" w:hAnsi="宋体" w:cs="宋体"/>
          <w:sz w:val="24"/>
        </w:rPr>
      </w:pPr>
      <w:r>
        <w:rPr>
          <w:rFonts w:ascii="宋体" w:hAnsi="宋体" w:cs="宋体" w:hint="eastAsia"/>
          <w:sz w:val="24"/>
        </w:rPr>
        <w:t xml:space="preserve">3. </w:t>
      </w:r>
      <w:r>
        <w:rPr>
          <w:rFonts w:ascii="宋体" w:hAnsi="宋体" w:cs="宋体" w:hint="eastAsia"/>
          <w:sz w:val="24"/>
        </w:rPr>
        <w:t>标准规范有矛盾时，取高标准值。</w:t>
      </w:r>
    </w:p>
    <w:p w14:paraId="2ECBA073" w14:textId="77777777" w:rsidR="00D56F16" w:rsidRDefault="00727F6B">
      <w:pPr>
        <w:adjustRightInd w:val="0"/>
        <w:snapToGrid w:val="0"/>
        <w:spacing w:line="440" w:lineRule="exact"/>
        <w:rPr>
          <w:rFonts w:ascii="宋体" w:hAnsi="宋体"/>
          <w:bCs/>
          <w:sz w:val="24"/>
        </w:rPr>
      </w:pPr>
      <w:r>
        <w:rPr>
          <w:rFonts w:ascii="宋体" w:hAnsi="宋体" w:hint="eastAsia"/>
          <w:bCs/>
          <w:sz w:val="24"/>
        </w:rPr>
        <w:t>四、设备监制与检验</w:t>
      </w:r>
    </w:p>
    <w:p w14:paraId="54D73311" w14:textId="77777777" w:rsidR="00D56F16" w:rsidRDefault="00727F6B">
      <w:pPr>
        <w:adjustRightInd w:val="0"/>
        <w:snapToGrid w:val="0"/>
        <w:spacing w:line="440" w:lineRule="exact"/>
        <w:ind w:leftChars="-1" w:left="-2" w:firstLineChars="200" w:firstLine="480"/>
        <w:rPr>
          <w:rFonts w:ascii="宋体" w:hAnsi="宋体"/>
          <w:sz w:val="24"/>
        </w:rPr>
      </w:pPr>
      <w:r>
        <w:rPr>
          <w:rFonts w:ascii="宋体" w:hAnsi="宋体" w:hint="eastAsia"/>
          <w:sz w:val="24"/>
        </w:rPr>
        <w:t xml:space="preserve">1. </w:t>
      </w:r>
      <w:r>
        <w:rPr>
          <w:rFonts w:ascii="宋体" w:hAnsi="宋体" w:hint="eastAsia"/>
          <w:sz w:val="24"/>
        </w:rPr>
        <w:t>合同设备的生产制造、运输过程由供方负全责，需方不派代表参加监造</w:t>
      </w:r>
      <w:r>
        <w:rPr>
          <w:rFonts w:ascii="宋体" w:hAnsi="宋体" w:hint="eastAsia"/>
          <w:sz w:val="24"/>
        </w:rPr>
        <w:lastRenderedPageBreak/>
        <w:t>和检验。</w:t>
      </w:r>
    </w:p>
    <w:p w14:paraId="5ECF0477" w14:textId="77777777" w:rsidR="00D56F16" w:rsidRDefault="00727F6B">
      <w:pPr>
        <w:adjustRightInd w:val="0"/>
        <w:snapToGrid w:val="0"/>
        <w:spacing w:line="440" w:lineRule="exact"/>
        <w:ind w:leftChars="-1" w:left="-2" w:firstLineChars="200" w:firstLine="480"/>
        <w:rPr>
          <w:rFonts w:ascii="宋体" w:hAnsi="宋体"/>
          <w:sz w:val="24"/>
        </w:rPr>
      </w:pPr>
      <w:r>
        <w:rPr>
          <w:rFonts w:ascii="宋体" w:hAnsi="宋体" w:hint="eastAsia"/>
          <w:sz w:val="24"/>
        </w:rPr>
        <w:t xml:space="preserve">2. </w:t>
      </w:r>
      <w:r>
        <w:rPr>
          <w:rFonts w:ascii="宋体" w:hAnsi="宋体" w:hint="eastAsia"/>
          <w:sz w:val="24"/>
        </w:rPr>
        <w:t>需方以合同设备投运后的性能指标作为最终检验结果。</w:t>
      </w:r>
    </w:p>
    <w:p w14:paraId="46EB3BA5" w14:textId="77777777" w:rsidR="00D56F16" w:rsidRDefault="00727F6B">
      <w:pPr>
        <w:autoSpaceDE w:val="0"/>
        <w:autoSpaceDN w:val="0"/>
        <w:adjustRightInd w:val="0"/>
        <w:snapToGrid w:val="0"/>
        <w:spacing w:line="440" w:lineRule="exact"/>
        <w:rPr>
          <w:rFonts w:ascii="宋体" w:hAnsi="宋体"/>
          <w:sz w:val="24"/>
        </w:rPr>
      </w:pPr>
      <w:r>
        <w:rPr>
          <w:rFonts w:ascii="宋体" w:hAnsi="宋体" w:hint="eastAsia"/>
          <w:sz w:val="24"/>
        </w:rPr>
        <w:t>五、交货状态、包装、运输及到货验收</w:t>
      </w:r>
    </w:p>
    <w:p w14:paraId="495C10CB" w14:textId="77777777" w:rsidR="00D56F16" w:rsidRDefault="00727F6B">
      <w:pPr>
        <w:adjustRightInd w:val="0"/>
        <w:snapToGrid w:val="0"/>
        <w:spacing w:line="440" w:lineRule="exact"/>
        <w:ind w:leftChars="-1" w:left="-2" w:firstLineChars="200" w:firstLine="480"/>
        <w:rPr>
          <w:rFonts w:ascii="宋体" w:hAnsi="宋体"/>
          <w:sz w:val="24"/>
        </w:rPr>
      </w:pPr>
      <w:r>
        <w:rPr>
          <w:rFonts w:ascii="宋体" w:hAnsi="宋体" w:hint="eastAsia"/>
          <w:sz w:val="24"/>
        </w:rPr>
        <w:t xml:space="preserve">1. </w:t>
      </w:r>
      <w:r>
        <w:rPr>
          <w:rFonts w:ascii="宋体" w:hAnsi="宋体" w:hint="eastAsia"/>
          <w:sz w:val="24"/>
        </w:rPr>
        <w:t>按第三、四条款要求验收，验收不合格退货处理；</w:t>
      </w:r>
      <w:r>
        <w:rPr>
          <w:rFonts w:ascii="宋体" w:hAnsi="宋体" w:hint="eastAsia"/>
          <w:sz w:val="24"/>
        </w:rPr>
        <w:t xml:space="preserve"> </w:t>
      </w:r>
    </w:p>
    <w:p w14:paraId="6BFD0C24" w14:textId="77777777" w:rsidR="00D56F16" w:rsidRDefault="00727F6B">
      <w:pPr>
        <w:adjustRightInd w:val="0"/>
        <w:snapToGrid w:val="0"/>
        <w:spacing w:line="440" w:lineRule="exact"/>
        <w:ind w:leftChars="-1" w:left="-2" w:firstLineChars="200" w:firstLine="480"/>
        <w:rPr>
          <w:rFonts w:ascii="宋体" w:hAnsi="宋体"/>
          <w:sz w:val="24"/>
        </w:rPr>
      </w:pPr>
      <w:r>
        <w:rPr>
          <w:rFonts w:ascii="宋体" w:hAnsi="宋体" w:hint="eastAsia"/>
          <w:sz w:val="24"/>
        </w:rPr>
        <w:t xml:space="preserve">2. </w:t>
      </w:r>
      <w:r>
        <w:rPr>
          <w:rFonts w:ascii="宋体" w:hAnsi="宋体" w:hint="eastAsia"/>
          <w:sz w:val="24"/>
        </w:rPr>
        <w:t>产品按行业相关标准包装，包装物供方不回收；所供产品以及产品包装物必须符合国家职业健康安全和环境保护要求；</w:t>
      </w:r>
    </w:p>
    <w:p w14:paraId="65C7BD75" w14:textId="77777777" w:rsidR="00D56F16" w:rsidRDefault="00727F6B">
      <w:pPr>
        <w:adjustRightInd w:val="0"/>
        <w:snapToGrid w:val="0"/>
        <w:spacing w:line="440" w:lineRule="exact"/>
        <w:ind w:leftChars="-1" w:left="-2" w:firstLineChars="200" w:firstLine="480"/>
        <w:rPr>
          <w:rFonts w:ascii="宋体" w:hAnsi="宋体"/>
          <w:sz w:val="24"/>
        </w:rPr>
      </w:pPr>
      <w:r>
        <w:rPr>
          <w:rFonts w:ascii="宋体" w:hAnsi="宋体" w:hint="eastAsia"/>
          <w:sz w:val="24"/>
        </w:rPr>
        <w:t xml:space="preserve">3. </w:t>
      </w:r>
      <w:r>
        <w:rPr>
          <w:rFonts w:ascii="宋体" w:hAnsi="宋体" w:hint="eastAsia"/>
          <w:sz w:val="24"/>
        </w:rPr>
        <w:t>供方负责运输，送货清单一式叁份、注明合同编号，备件实物应有标牌、合格证，标牌、合格证上名称、规格型号应与合同一致。</w:t>
      </w:r>
    </w:p>
    <w:p w14:paraId="3ABC1F6D" w14:textId="77777777" w:rsidR="00D56F16" w:rsidRDefault="00727F6B">
      <w:pPr>
        <w:autoSpaceDE w:val="0"/>
        <w:autoSpaceDN w:val="0"/>
        <w:adjustRightInd w:val="0"/>
        <w:snapToGrid w:val="0"/>
        <w:spacing w:line="440" w:lineRule="exact"/>
        <w:rPr>
          <w:rFonts w:ascii="宋体" w:hAnsi="宋体"/>
          <w:sz w:val="24"/>
        </w:rPr>
      </w:pPr>
      <w:r>
        <w:rPr>
          <w:rFonts w:ascii="宋体" w:hAnsi="宋体" w:hint="eastAsia"/>
          <w:sz w:val="24"/>
        </w:rPr>
        <w:t>六、安装、调试、运行和验收</w:t>
      </w:r>
    </w:p>
    <w:p w14:paraId="5E0E5DFB" w14:textId="77777777" w:rsidR="00D56F16" w:rsidRDefault="00727F6B">
      <w:pPr>
        <w:autoSpaceDE w:val="0"/>
        <w:autoSpaceDN w:val="0"/>
        <w:adjustRightInd w:val="0"/>
        <w:snapToGrid w:val="0"/>
        <w:spacing w:line="440" w:lineRule="exact"/>
        <w:ind w:firstLineChars="200" w:firstLine="480"/>
        <w:rPr>
          <w:rFonts w:ascii="宋体" w:hAnsi="宋体" w:cs="Fixedsys"/>
          <w:sz w:val="24"/>
        </w:rPr>
      </w:pPr>
      <w:r>
        <w:rPr>
          <w:rFonts w:ascii="宋体" w:hAnsi="宋体" w:cs="Fixedsys" w:hint="eastAsia"/>
          <w:sz w:val="24"/>
        </w:rPr>
        <w:t>由供方自行组织安装、调试。</w:t>
      </w:r>
    </w:p>
    <w:p w14:paraId="683847AA" w14:textId="77777777" w:rsidR="00D56F16" w:rsidRDefault="00727F6B">
      <w:pPr>
        <w:adjustRightInd w:val="0"/>
        <w:snapToGrid w:val="0"/>
        <w:spacing w:line="440" w:lineRule="exact"/>
        <w:rPr>
          <w:rFonts w:ascii="宋体" w:hAnsi="宋体"/>
          <w:bCs/>
          <w:sz w:val="24"/>
        </w:rPr>
      </w:pPr>
      <w:r>
        <w:rPr>
          <w:rFonts w:ascii="宋体" w:hAnsi="宋体" w:hint="eastAsia"/>
          <w:bCs/>
          <w:sz w:val="24"/>
        </w:rPr>
        <w:t>七、保证与索赔</w:t>
      </w:r>
    </w:p>
    <w:p w14:paraId="52222AA9" w14:textId="77777777" w:rsidR="00D56F16" w:rsidRDefault="00727F6B">
      <w:pPr>
        <w:adjustRightInd w:val="0"/>
        <w:snapToGrid w:val="0"/>
        <w:spacing w:line="420" w:lineRule="exact"/>
        <w:ind w:left="480"/>
        <w:rPr>
          <w:rFonts w:ascii="宋体" w:hAnsi="宋体"/>
          <w:b/>
          <w:sz w:val="24"/>
        </w:rPr>
      </w:pPr>
      <w:r>
        <w:rPr>
          <w:rFonts w:ascii="宋体" w:hAnsi="宋体" w:hint="eastAsia"/>
          <w:b/>
          <w:sz w:val="24"/>
        </w:rPr>
        <w:t>1.</w:t>
      </w:r>
      <w:r>
        <w:rPr>
          <w:rFonts w:ascii="宋体" w:hAnsi="宋体" w:hint="eastAsia"/>
          <w:b/>
          <w:sz w:val="24"/>
        </w:rPr>
        <w:t>违约责任</w:t>
      </w:r>
    </w:p>
    <w:p w14:paraId="03CB7070" w14:textId="77777777" w:rsidR="00D56F16" w:rsidRDefault="00727F6B">
      <w:pPr>
        <w:adjustRightInd w:val="0"/>
        <w:snapToGrid w:val="0"/>
        <w:spacing w:line="420" w:lineRule="exact"/>
        <w:ind w:firstLineChars="200" w:firstLine="482"/>
        <w:rPr>
          <w:rFonts w:ascii="宋体" w:hAnsi="宋体"/>
          <w:b/>
          <w:sz w:val="24"/>
        </w:rPr>
      </w:pPr>
      <w:r>
        <w:rPr>
          <w:rFonts w:ascii="宋体" w:hAnsi="宋体" w:hint="eastAsia"/>
          <w:b/>
          <w:sz w:val="24"/>
        </w:rPr>
        <w:t>双方均应按照合同约定履行合同义务，任一方违约的，应向守约方支付合同总价款</w:t>
      </w:r>
      <w:r>
        <w:rPr>
          <w:rFonts w:ascii="宋体" w:hAnsi="宋体" w:hint="eastAsia"/>
          <w:b/>
          <w:sz w:val="24"/>
        </w:rPr>
        <w:t>5%</w:t>
      </w:r>
      <w:r>
        <w:rPr>
          <w:rFonts w:ascii="宋体" w:hAnsi="宋体" w:hint="eastAsia"/>
          <w:b/>
          <w:sz w:val="24"/>
        </w:rPr>
        <w:t>的违约金，并赔偿由此给守约方造成的损失（包括但不限于诉讼费、保全费、差旅费、律师费等费用）。</w:t>
      </w:r>
    </w:p>
    <w:p w14:paraId="2EA52067" w14:textId="77777777" w:rsidR="00D56F16" w:rsidRDefault="00727F6B">
      <w:pPr>
        <w:autoSpaceDE w:val="0"/>
        <w:autoSpaceDN w:val="0"/>
        <w:adjustRightInd w:val="0"/>
        <w:snapToGrid w:val="0"/>
        <w:spacing w:line="420" w:lineRule="exact"/>
        <w:ind w:firstLineChars="200" w:firstLine="480"/>
        <w:rPr>
          <w:rFonts w:ascii="宋体" w:hAnsi="宋体" w:cs="Fixedsys"/>
          <w:sz w:val="24"/>
        </w:rPr>
      </w:pPr>
      <w:r>
        <w:rPr>
          <w:rFonts w:ascii="宋体" w:hAnsi="宋体" w:cs="Fixedsys" w:hint="eastAsia"/>
          <w:sz w:val="24"/>
        </w:rPr>
        <w:t>2.</w:t>
      </w:r>
      <w:r>
        <w:rPr>
          <w:rFonts w:ascii="宋体" w:hAnsi="宋体" w:cs="Fixedsys" w:hint="eastAsia"/>
          <w:sz w:val="24"/>
        </w:rPr>
        <w:t>逾期交货</w:t>
      </w:r>
    </w:p>
    <w:p w14:paraId="0FD8CD3D" w14:textId="77777777" w:rsidR="00D56F16" w:rsidRDefault="00727F6B">
      <w:pPr>
        <w:autoSpaceDE w:val="0"/>
        <w:autoSpaceDN w:val="0"/>
        <w:adjustRightInd w:val="0"/>
        <w:snapToGrid w:val="0"/>
        <w:spacing w:line="440" w:lineRule="exact"/>
        <w:ind w:firstLineChars="200" w:firstLine="480"/>
        <w:rPr>
          <w:rFonts w:ascii="宋体" w:hAnsi="宋体" w:cs="Fixedsys"/>
          <w:sz w:val="24"/>
        </w:rPr>
      </w:pPr>
      <w:r>
        <w:rPr>
          <w:rFonts w:ascii="宋体" w:hAnsi="宋体" w:cs="Fixedsys" w:hint="eastAsia"/>
          <w:sz w:val="24"/>
        </w:rPr>
        <w:t xml:space="preserve">2.1 </w:t>
      </w:r>
      <w:r>
        <w:rPr>
          <w:rFonts w:ascii="宋体" w:hAnsi="宋体" w:cs="Fixedsys" w:hint="eastAsia"/>
          <w:sz w:val="24"/>
        </w:rPr>
        <w:t>因供方</w:t>
      </w:r>
      <w:r>
        <w:rPr>
          <w:rFonts w:ascii="宋体" w:hAnsi="宋体" w:cs="Fixedsys" w:hint="eastAsia"/>
          <w:sz w:val="24"/>
        </w:rPr>
        <w:t>原因造成合同设备（备件）</w:t>
      </w:r>
      <w:r>
        <w:rPr>
          <w:rFonts w:ascii="宋体" w:hAnsi="宋体" w:cs="Fixedsys"/>
          <w:sz w:val="24"/>
        </w:rPr>
        <w:t>逾期</w:t>
      </w:r>
      <w:r>
        <w:rPr>
          <w:rFonts w:ascii="宋体" w:hAnsi="宋体" w:cs="Fixedsys" w:hint="eastAsia"/>
          <w:sz w:val="24"/>
        </w:rPr>
        <w:t>交</w:t>
      </w:r>
      <w:r>
        <w:rPr>
          <w:rFonts w:ascii="宋体" w:hAnsi="宋体" w:cs="Fixedsys"/>
          <w:sz w:val="24"/>
        </w:rPr>
        <w:t>货</w:t>
      </w:r>
      <w:r>
        <w:rPr>
          <w:rFonts w:ascii="宋体" w:hAnsi="宋体" w:cs="Fixedsys" w:hint="eastAsia"/>
          <w:sz w:val="24"/>
        </w:rPr>
        <w:t>超过</w:t>
      </w:r>
      <w:r>
        <w:rPr>
          <w:rFonts w:ascii="宋体" w:hAnsi="宋体" w:cs="Fixedsys" w:hint="eastAsia"/>
          <w:sz w:val="24"/>
        </w:rPr>
        <w:t>5</w:t>
      </w:r>
      <w:r>
        <w:rPr>
          <w:rFonts w:ascii="宋体" w:hAnsi="宋体" w:cs="Fixedsys" w:hint="eastAsia"/>
          <w:sz w:val="24"/>
        </w:rPr>
        <w:t>天的，供方除应承担合同总价</w:t>
      </w:r>
      <w:r>
        <w:rPr>
          <w:rFonts w:ascii="宋体" w:hAnsi="宋体" w:cs="Fixedsys"/>
          <w:sz w:val="24"/>
        </w:rPr>
        <w:t>5%</w:t>
      </w:r>
      <w:r>
        <w:rPr>
          <w:rFonts w:ascii="宋体" w:hAnsi="宋体" w:cs="Fixedsys" w:hint="eastAsia"/>
          <w:sz w:val="24"/>
        </w:rPr>
        <w:t>的违约金外，逾期交货</w:t>
      </w:r>
      <w:r>
        <w:rPr>
          <w:rFonts w:ascii="宋体" w:hAnsi="宋体" w:cs="Fixedsys" w:hint="eastAsia"/>
          <w:sz w:val="24"/>
        </w:rPr>
        <w:t>5</w:t>
      </w:r>
      <w:r>
        <w:rPr>
          <w:rFonts w:ascii="宋体" w:hAnsi="宋体" w:cs="Fixedsys" w:hint="eastAsia"/>
          <w:sz w:val="24"/>
        </w:rPr>
        <w:t>天后，每逾期</w:t>
      </w:r>
      <w:r>
        <w:rPr>
          <w:rFonts w:ascii="宋体" w:hAnsi="宋体" w:cs="Fixedsys"/>
          <w:sz w:val="24"/>
        </w:rPr>
        <w:t>1</w:t>
      </w:r>
      <w:r>
        <w:rPr>
          <w:rFonts w:ascii="宋体" w:hAnsi="宋体" w:cs="Fixedsys" w:hint="eastAsia"/>
          <w:sz w:val="24"/>
        </w:rPr>
        <w:t>天再承担合同总价</w:t>
      </w:r>
      <w:r>
        <w:rPr>
          <w:rFonts w:ascii="宋体" w:hAnsi="宋体" w:cs="Fixedsys"/>
          <w:sz w:val="24"/>
        </w:rPr>
        <w:t>5</w:t>
      </w:r>
      <w:r>
        <w:rPr>
          <w:rFonts w:ascii="宋体" w:hAnsi="宋体" w:cs="Fixedsys" w:hint="eastAsia"/>
          <w:sz w:val="24"/>
        </w:rPr>
        <w:t>‰的违约金，违约金从货款中直接扣除。</w:t>
      </w:r>
    </w:p>
    <w:p w14:paraId="0B464B05" w14:textId="77777777" w:rsidR="00D56F16" w:rsidRDefault="00727F6B">
      <w:pPr>
        <w:autoSpaceDE w:val="0"/>
        <w:autoSpaceDN w:val="0"/>
        <w:adjustRightInd w:val="0"/>
        <w:snapToGrid w:val="0"/>
        <w:spacing w:line="440" w:lineRule="exact"/>
        <w:ind w:firstLineChars="200" w:firstLine="480"/>
        <w:rPr>
          <w:rFonts w:ascii="宋体" w:hAnsi="宋体" w:cs="Fixedsys"/>
          <w:sz w:val="24"/>
        </w:rPr>
      </w:pPr>
      <w:r>
        <w:rPr>
          <w:rFonts w:ascii="宋体" w:hAnsi="宋体" w:cs="Fixedsys" w:hint="eastAsia"/>
          <w:sz w:val="24"/>
        </w:rPr>
        <w:t xml:space="preserve">2.2 </w:t>
      </w:r>
      <w:r>
        <w:rPr>
          <w:rFonts w:ascii="宋体" w:hAnsi="宋体" w:cs="Fixedsys" w:hint="eastAsia"/>
          <w:sz w:val="24"/>
        </w:rPr>
        <w:t>因供方原因造成合同设备逾期交货超过</w:t>
      </w:r>
      <w:r>
        <w:rPr>
          <w:rFonts w:ascii="宋体" w:hAnsi="宋体" w:cs="Fixedsys" w:hint="eastAsia"/>
          <w:sz w:val="24"/>
        </w:rPr>
        <w:t>10</w:t>
      </w:r>
      <w:r>
        <w:rPr>
          <w:rFonts w:ascii="宋体" w:hAnsi="宋体" w:cs="Fixedsys" w:hint="eastAsia"/>
          <w:sz w:val="24"/>
        </w:rPr>
        <w:t>天的，需方有权中止履行合同直至解除合同。中止履行合同或解除合同后，供方除退还需方已支付给供方所有款项外，还</w:t>
      </w:r>
      <w:proofErr w:type="gramStart"/>
      <w:r>
        <w:rPr>
          <w:rFonts w:ascii="宋体" w:hAnsi="宋体" w:cs="Fixedsys" w:hint="eastAsia"/>
          <w:sz w:val="24"/>
        </w:rPr>
        <w:t>应承担给需方</w:t>
      </w:r>
      <w:proofErr w:type="gramEnd"/>
      <w:r>
        <w:rPr>
          <w:rFonts w:ascii="宋体" w:hAnsi="宋体" w:cs="Fixedsys" w:hint="eastAsia"/>
          <w:sz w:val="24"/>
        </w:rPr>
        <w:t>造成的损失。</w:t>
      </w:r>
    </w:p>
    <w:p w14:paraId="22B8B897" w14:textId="77777777" w:rsidR="00D56F16" w:rsidRDefault="00727F6B">
      <w:pPr>
        <w:autoSpaceDE w:val="0"/>
        <w:autoSpaceDN w:val="0"/>
        <w:adjustRightInd w:val="0"/>
        <w:snapToGrid w:val="0"/>
        <w:spacing w:line="440" w:lineRule="exact"/>
        <w:ind w:firstLineChars="200" w:firstLine="480"/>
        <w:rPr>
          <w:rFonts w:ascii="宋体" w:hAnsi="宋体" w:cs="Fixedsys"/>
          <w:sz w:val="24"/>
        </w:rPr>
      </w:pPr>
      <w:r>
        <w:rPr>
          <w:rFonts w:ascii="宋体" w:hAnsi="宋体" w:cs="Fixedsys"/>
          <w:sz w:val="24"/>
        </w:rPr>
        <w:t>3</w:t>
      </w:r>
      <w:r>
        <w:rPr>
          <w:rFonts w:ascii="宋体" w:hAnsi="宋体" w:cs="Fixedsys" w:hint="eastAsia"/>
          <w:sz w:val="24"/>
        </w:rPr>
        <w:t xml:space="preserve">. </w:t>
      </w:r>
      <w:r>
        <w:rPr>
          <w:rFonts w:ascii="宋体" w:hAnsi="宋体" w:cs="Fixedsys" w:hint="eastAsia"/>
          <w:sz w:val="24"/>
        </w:rPr>
        <w:t>在质保期内出现供方原因造成的质量问题，视供方违约，具体违约条款如下：</w:t>
      </w:r>
    </w:p>
    <w:p w14:paraId="238E2E0E" w14:textId="77777777" w:rsidR="00D56F16" w:rsidRDefault="00727F6B">
      <w:pPr>
        <w:autoSpaceDE w:val="0"/>
        <w:autoSpaceDN w:val="0"/>
        <w:adjustRightInd w:val="0"/>
        <w:snapToGrid w:val="0"/>
        <w:spacing w:line="440" w:lineRule="exact"/>
        <w:ind w:firstLineChars="200" w:firstLine="480"/>
        <w:rPr>
          <w:rFonts w:ascii="宋体" w:hAnsi="宋体" w:cs="Fixedsys"/>
          <w:sz w:val="24"/>
        </w:rPr>
      </w:pPr>
      <w:r>
        <w:rPr>
          <w:rFonts w:ascii="宋体" w:hAnsi="宋体" w:cs="Fixedsys"/>
          <w:sz w:val="24"/>
        </w:rPr>
        <w:t>3</w:t>
      </w:r>
      <w:r>
        <w:rPr>
          <w:rFonts w:ascii="宋体" w:hAnsi="宋体" w:cs="Fixedsys" w:hint="eastAsia"/>
          <w:sz w:val="24"/>
        </w:rPr>
        <w:t xml:space="preserve">.1 </w:t>
      </w:r>
      <w:r>
        <w:rPr>
          <w:rFonts w:ascii="宋体" w:hAnsi="宋体" w:cs="Fixedsys" w:hint="eastAsia"/>
          <w:sz w:val="24"/>
        </w:rPr>
        <w:t>所供备件主要技术参数（制造厂家、安装尺寸、技术参数）有一项未达到合同约定要求的。</w:t>
      </w:r>
    </w:p>
    <w:p w14:paraId="2089A794" w14:textId="77777777" w:rsidR="00D56F16" w:rsidRDefault="00727F6B">
      <w:pPr>
        <w:autoSpaceDE w:val="0"/>
        <w:autoSpaceDN w:val="0"/>
        <w:adjustRightInd w:val="0"/>
        <w:snapToGrid w:val="0"/>
        <w:spacing w:line="440" w:lineRule="exact"/>
        <w:ind w:firstLineChars="200" w:firstLine="480"/>
        <w:rPr>
          <w:rFonts w:ascii="宋体" w:hAnsi="宋体" w:cs="Fixedsys"/>
          <w:sz w:val="24"/>
        </w:rPr>
      </w:pPr>
      <w:r>
        <w:rPr>
          <w:rFonts w:ascii="宋体" w:hAnsi="宋体" w:cs="Fixedsys"/>
          <w:sz w:val="24"/>
        </w:rPr>
        <w:t>3</w:t>
      </w:r>
      <w:r>
        <w:rPr>
          <w:rFonts w:ascii="宋体" w:hAnsi="宋体" w:cs="Fixedsys" w:hint="eastAsia"/>
          <w:sz w:val="24"/>
        </w:rPr>
        <w:t>.</w:t>
      </w:r>
      <w:r>
        <w:rPr>
          <w:rFonts w:ascii="宋体" w:hAnsi="宋体" w:cs="Fixedsys"/>
          <w:sz w:val="24"/>
        </w:rPr>
        <w:t>2</w:t>
      </w:r>
      <w:r>
        <w:rPr>
          <w:rFonts w:ascii="宋体" w:hAnsi="宋体" w:cs="Fixedsys" w:hint="eastAsia"/>
          <w:sz w:val="24"/>
        </w:rPr>
        <w:t xml:space="preserve"> </w:t>
      </w:r>
      <w:r>
        <w:rPr>
          <w:rFonts w:ascii="宋体" w:hAnsi="宋体" w:cs="Fixedsys" w:hint="eastAsia"/>
          <w:sz w:val="24"/>
        </w:rPr>
        <w:t>因供方质量问题发生的相关整改费用由供方自行承担，整改后仍不能达到约定要求的；</w:t>
      </w:r>
    </w:p>
    <w:p w14:paraId="5BEEA019" w14:textId="77777777" w:rsidR="00D56F16" w:rsidRDefault="00727F6B">
      <w:pPr>
        <w:autoSpaceDE w:val="0"/>
        <w:autoSpaceDN w:val="0"/>
        <w:adjustRightInd w:val="0"/>
        <w:snapToGrid w:val="0"/>
        <w:spacing w:line="440" w:lineRule="exact"/>
        <w:ind w:firstLineChars="200" w:firstLine="480"/>
        <w:rPr>
          <w:rFonts w:ascii="宋体" w:hAnsi="宋体" w:cs="Fixedsys"/>
          <w:sz w:val="24"/>
        </w:rPr>
      </w:pPr>
      <w:r>
        <w:rPr>
          <w:rFonts w:ascii="宋体" w:hAnsi="宋体" w:cs="Fixedsys"/>
          <w:sz w:val="24"/>
        </w:rPr>
        <w:t>3</w:t>
      </w:r>
      <w:r>
        <w:rPr>
          <w:rFonts w:ascii="宋体" w:hAnsi="宋体" w:cs="Fixedsys" w:hint="eastAsia"/>
          <w:sz w:val="24"/>
        </w:rPr>
        <w:t>.</w:t>
      </w:r>
      <w:r>
        <w:rPr>
          <w:rFonts w:ascii="宋体" w:hAnsi="宋体" w:cs="Fixedsys"/>
          <w:sz w:val="24"/>
        </w:rPr>
        <w:t>3</w:t>
      </w:r>
      <w:r>
        <w:rPr>
          <w:rFonts w:ascii="宋体" w:hAnsi="宋体" w:cs="Fixedsys" w:hint="eastAsia"/>
          <w:sz w:val="24"/>
        </w:rPr>
        <w:t xml:space="preserve"> </w:t>
      </w:r>
      <w:r>
        <w:rPr>
          <w:rFonts w:ascii="宋体" w:hAnsi="宋体" w:cs="Fixedsys" w:hint="eastAsia"/>
          <w:sz w:val="24"/>
        </w:rPr>
        <w:t>发生安全事故，一切责任均由供方承担。若发生安全生产重大责任事故，还要扣罚供方质保金并追究由此给需方造成的损失。</w:t>
      </w:r>
    </w:p>
    <w:p w14:paraId="6C80B5EC" w14:textId="77777777" w:rsidR="00D56F16" w:rsidRDefault="00727F6B">
      <w:pPr>
        <w:autoSpaceDE w:val="0"/>
        <w:autoSpaceDN w:val="0"/>
        <w:adjustRightInd w:val="0"/>
        <w:snapToGrid w:val="0"/>
        <w:spacing w:line="440" w:lineRule="exact"/>
        <w:ind w:firstLineChars="200" w:firstLine="480"/>
        <w:rPr>
          <w:rFonts w:ascii="宋体" w:hAnsi="宋体" w:cs="Fixedsys"/>
          <w:sz w:val="24"/>
        </w:rPr>
      </w:pPr>
      <w:r>
        <w:rPr>
          <w:rFonts w:ascii="宋体" w:hAnsi="宋体" w:cs="Fixedsys" w:hint="eastAsia"/>
          <w:sz w:val="24"/>
        </w:rPr>
        <w:t>3.4</w:t>
      </w:r>
      <w:r>
        <w:rPr>
          <w:rFonts w:ascii="宋体" w:hAnsi="宋体" w:cs="Fixedsys"/>
          <w:sz w:val="24"/>
        </w:rPr>
        <w:t xml:space="preserve"> </w:t>
      </w:r>
      <w:r>
        <w:rPr>
          <w:rFonts w:ascii="宋体" w:hAnsi="宋体" w:cs="Fixedsys" w:hint="eastAsia"/>
          <w:sz w:val="24"/>
        </w:rPr>
        <w:t>其他属于供方原因导致质量问题的情形。</w:t>
      </w:r>
    </w:p>
    <w:p w14:paraId="20D00C95" w14:textId="77777777" w:rsidR="00D56F16" w:rsidRDefault="00727F6B">
      <w:pPr>
        <w:adjustRightInd w:val="0"/>
        <w:snapToGrid w:val="0"/>
        <w:spacing w:line="440" w:lineRule="exact"/>
        <w:rPr>
          <w:rFonts w:ascii="宋体" w:hAnsi="宋体"/>
          <w:bCs/>
          <w:sz w:val="24"/>
        </w:rPr>
      </w:pPr>
      <w:r>
        <w:rPr>
          <w:rFonts w:ascii="宋体" w:hAnsi="宋体" w:hint="eastAsia"/>
          <w:bCs/>
          <w:sz w:val="24"/>
        </w:rPr>
        <w:lastRenderedPageBreak/>
        <w:t>八、下列文件是构成本合同不可分割的部分：</w:t>
      </w:r>
    </w:p>
    <w:p w14:paraId="687F6EB1" w14:textId="77777777" w:rsidR="00D56F16" w:rsidRDefault="00727F6B">
      <w:pPr>
        <w:spacing w:line="400" w:lineRule="exact"/>
        <w:ind w:firstLineChars="200" w:firstLine="480"/>
        <w:rPr>
          <w:rFonts w:ascii="宋体" w:hAnsi="宋体"/>
          <w:sz w:val="24"/>
        </w:rPr>
      </w:pPr>
      <w:r>
        <w:rPr>
          <w:rFonts w:ascii="宋体" w:hAnsi="宋体" w:hint="eastAsia"/>
          <w:sz w:val="24"/>
        </w:rPr>
        <w:t>1</w:t>
      </w:r>
      <w:r>
        <w:rPr>
          <w:rFonts w:ascii="宋体" w:hAnsi="宋体" w:hint="eastAsia"/>
          <w:sz w:val="24"/>
        </w:rPr>
        <w:t>．本合同主要条款、补充条款（若有）及采购文件；</w:t>
      </w:r>
    </w:p>
    <w:p w14:paraId="7BC66FD6" w14:textId="77777777" w:rsidR="00D56F16" w:rsidRDefault="00727F6B">
      <w:pPr>
        <w:spacing w:line="400" w:lineRule="exact"/>
        <w:ind w:firstLineChars="200" w:firstLine="480"/>
        <w:rPr>
          <w:rFonts w:ascii="宋体" w:hAnsi="宋体"/>
          <w:sz w:val="24"/>
        </w:rPr>
      </w:pPr>
      <w:r>
        <w:rPr>
          <w:rFonts w:ascii="宋体" w:hAnsi="宋体"/>
          <w:sz w:val="24"/>
        </w:rPr>
        <w:t>2</w:t>
      </w:r>
      <w:r>
        <w:rPr>
          <w:rFonts w:ascii="宋体" w:hAnsi="宋体" w:hint="eastAsia"/>
          <w:sz w:val="24"/>
        </w:rPr>
        <w:t>．响应文件；</w:t>
      </w:r>
    </w:p>
    <w:p w14:paraId="06BD6865" w14:textId="77777777" w:rsidR="00D56F16" w:rsidRDefault="00727F6B">
      <w:pPr>
        <w:spacing w:line="400" w:lineRule="exact"/>
        <w:ind w:firstLineChars="200" w:firstLine="480"/>
        <w:rPr>
          <w:rFonts w:ascii="宋体" w:hAnsi="宋体"/>
          <w:sz w:val="24"/>
        </w:rPr>
      </w:pPr>
      <w:r>
        <w:rPr>
          <w:rFonts w:ascii="宋体" w:hAnsi="宋体"/>
          <w:sz w:val="24"/>
        </w:rPr>
        <w:t>3</w:t>
      </w:r>
      <w:r>
        <w:rPr>
          <w:rFonts w:ascii="宋体" w:hAnsi="宋体" w:hint="eastAsia"/>
          <w:sz w:val="24"/>
        </w:rPr>
        <w:t>．技术协议；</w:t>
      </w:r>
    </w:p>
    <w:p w14:paraId="2B5AA3B7" w14:textId="77777777" w:rsidR="00D56F16" w:rsidRDefault="00727F6B">
      <w:pPr>
        <w:spacing w:line="400" w:lineRule="exact"/>
        <w:ind w:firstLineChars="200" w:firstLine="480"/>
        <w:rPr>
          <w:rFonts w:ascii="宋体" w:hAnsi="宋体"/>
          <w:sz w:val="24"/>
        </w:rPr>
      </w:pPr>
      <w:r>
        <w:rPr>
          <w:rFonts w:ascii="宋体" w:hAnsi="宋体"/>
          <w:sz w:val="24"/>
        </w:rPr>
        <w:t>4</w:t>
      </w:r>
      <w:r>
        <w:rPr>
          <w:rFonts w:ascii="宋体" w:hAnsi="宋体" w:hint="eastAsia"/>
          <w:sz w:val="24"/>
        </w:rPr>
        <w:t>．双方授权代表签字的书面文件。</w:t>
      </w:r>
    </w:p>
    <w:p w14:paraId="4F475FB9" w14:textId="77777777" w:rsidR="00D56F16" w:rsidRDefault="00727F6B">
      <w:pPr>
        <w:adjustRightInd w:val="0"/>
        <w:snapToGrid w:val="0"/>
        <w:spacing w:line="440" w:lineRule="exact"/>
        <w:rPr>
          <w:rFonts w:ascii="宋体" w:hAnsi="宋体"/>
          <w:bCs/>
          <w:sz w:val="24"/>
        </w:rPr>
      </w:pPr>
      <w:r>
        <w:rPr>
          <w:rFonts w:ascii="宋体" w:hAnsi="宋体" w:hint="eastAsia"/>
          <w:bCs/>
          <w:sz w:val="24"/>
        </w:rPr>
        <w:t>九、合同争议的解决</w:t>
      </w:r>
    </w:p>
    <w:p w14:paraId="0030178D" w14:textId="77777777" w:rsidR="00D56F16" w:rsidRDefault="00727F6B">
      <w:pPr>
        <w:autoSpaceDE w:val="0"/>
        <w:autoSpaceDN w:val="0"/>
        <w:adjustRightInd w:val="0"/>
        <w:snapToGrid w:val="0"/>
        <w:spacing w:line="440" w:lineRule="exact"/>
        <w:ind w:firstLineChars="200" w:firstLine="480"/>
        <w:rPr>
          <w:rFonts w:ascii="宋体" w:hAnsi="宋体"/>
          <w:bCs/>
          <w:sz w:val="24"/>
        </w:rPr>
      </w:pPr>
      <w:r>
        <w:rPr>
          <w:rFonts w:ascii="宋体" w:hAnsi="宋体" w:hint="eastAsia"/>
          <w:bCs/>
          <w:sz w:val="24"/>
        </w:rPr>
        <w:t xml:space="preserve">1. </w:t>
      </w:r>
      <w:r>
        <w:rPr>
          <w:rFonts w:ascii="宋体" w:hAnsi="宋体" w:hint="eastAsia"/>
          <w:bCs/>
          <w:sz w:val="24"/>
        </w:rPr>
        <w:t>因</w:t>
      </w:r>
      <w:r>
        <w:rPr>
          <w:rFonts w:ascii="宋体" w:hAnsi="宋体" w:cs="Fixedsys" w:hint="eastAsia"/>
          <w:sz w:val="24"/>
        </w:rPr>
        <w:t>执行</w:t>
      </w:r>
      <w:r>
        <w:rPr>
          <w:rFonts w:ascii="宋体" w:hAnsi="宋体" w:hint="eastAsia"/>
          <w:bCs/>
          <w:sz w:val="24"/>
        </w:rPr>
        <w:t>合同所发生的与本合同有关的一切争议由双方代表通过友好协商解决。如果不能协商一致，向合同签订地杭州市人民法院起诉。</w:t>
      </w:r>
    </w:p>
    <w:p w14:paraId="50041972" w14:textId="77777777" w:rsidR="00D56F16" w:rsidRDefault="00727F6B">
      <w:pPr>
        <w:autoSpaceDE w:val="0"/>
        <w:autoSpaceDN w:val="0"/>
        <w:adjustRightInd w:val="0"/>
        <w:snapToGrid w:val="0"/>
        <w:spacing w:line="440" w:lineRule="exact"/>
        <w:ind w:firstLineChars="200" w:firstLine="480"/>
        <w:rPr>
          <w:rFonts w:ascii="宋体" w:hAnsi="宋体"/>
          <w:bCs/>
          <w:sz w:val="24"/>
        </w:rPr>
      </w:pPr>
      <w:r>
        <w:rPr>
          <w:rFonts w:ascii="宋体" w:hAnsi="宋体" w:hint="eastAsia"/>
          <w:bCs/>
          <w:sz w:val="24"/>
        </w:rPr>
        <w:t xml:space="preserve">2. </w:t>
      </w:r>
      <w:r>
        <w:rPr>
          <w:rFonts w:ascii="宋体" w:hAnsi="宋体" w:hint="eastAsia"/>
          <w:bCs/>
          <w:sz w:val="24"/>
        </w:rPr>
        <w:t>尽管已诉诸仲裁，除非另有协议，双方当事人应继续履行合同项下各自的义务。</w:t>
      </w:r>
    </w:p>
    <w:p w14:paraId="4850FE1C" w14:textId="77777777" w:rsidR="00D56F16" w:rsidRDefault="00727F6B">
      <w:pPr>
        <w:autoSpaceDE w:val="0"/>
        <w:autoSpaceDN w:val="0"/>
        <w:adjustRightInd w:val="0"/>
        <w:snapToGrid w:val="0"/>
        <w:spacing w:line="440" w:lineRule="exact"/>
        <w:rPr>
          <w:rFonts w:ascii="宋体" w:hAnsi="宋体"/>
          <w:bCs/>
          <w:sz w:val="24"/>
        </w:rPr>
      </w:pPr>
      <w:r>
        <w:rPr>
          <w:rFonts w:ascii="宋体" w:hAnsi="宋体" w:hint="eastAsia"/>
          <w:bCs/>
          <w:sz w:val="24"/>
        </w:rPr>
        <w:t>十、廉政条款</w:t>
      </w:r>
    </w:p>
    <w:p w14:paraId="66315C46" w14:textId="77777777" w:rsidR="00D56F16" w:rsidRDefault="00727F6B">
      <w:pPr>
        <w:autoSpaceDE w:val="0"/>
        <w:autoSpaceDN w:val="0"/>
        <w:adjustRightInd w:val="0"/>
        <w:snapToGrid w:val="0"/>
        <w:spacing w:line="440" w:lineRule="exact"/>
        <w:ind w:firstLine="480"/>
        <w:rPr>
          <w:rFonts w:ascii="宋体" w:hAnsi="宋体"/>
          <w:bCs/>
          <w:sz w:val="24"/>
        </w:rPr>
      </w:pPr>
      <w:r>
        <w:rPr>
          <w:rFonts w:ascii="宋体" w:hAnsi="宋体" w:hint="eastAsia"/>
          <w:bCs/>
          <w:sz w:val="24"/>
        </w:rPr>
        <w:t>供需双方在合同洽谈、签订及履约过程中不得发生行贿受贿等违法违规行为。需方工作人员不得接受客户钱财，不得以权谋私、吃拿卡要。需方廉政监督电话：</w:t>
      </w:r>
      <w:r>
        <w:rPr>
          <w:rFonts w:ascii="宋体" w:hAnsi="宋体" w:hint="eastAsia"/>
          <w:bCs/>
          <w:sz w:val="24"/>
        </w:rPr>
        <w:t>0571-88178123</w:t>
      </w:r>
      <w:r>
        <w:rPr>
          <w:rFonts w:ascii="宋体" w:hAnsi="宋体" w:hint="eastAsia"/>
          <w:bCs/>
          <w:sz w:val="24"/>
        </w:rPr>
        <w:t>，胡女士。</w:t>
      </w:r>
    </w:p>
    <w:p w14:paraId="0EADDD0C" w14:textId="77777777" w:rsidR="00D56F16" w:rsidRDefault="00727F6B">
      <w:pPr>
        <w:autoSpaceDE w:val="0"/>
        <w:autoSpaceDN w:val="0"/>
        <w:adjustRightInd w:val="0"/>
        <w:snapToGrid w:val="0"/>
        <w:spacing w:line="440" w:lineRule="exact"/>
        <w:rPr>
          <w:rFonts w:ascii="宋体" w:hAnsi="宋体"/>
          <w:bCs/>
          <w:sz w:val="24"/>
        </w:rPr>
      </w:pPr>
      <w:r>
        <w:rPr>
          <w:rFonts w:ascii="宋体" w:hAnsi="宋体" w:hint="eastAsia"/>
          <w:bCs/>
          <w:sz w:val="24"/>
        </w:rPr>
        <w:t>十一、通知和送达</w:t>
      </w:r>
    </w:p>
    <w:p w14:paraId="3F05D340" w14:textId="77777777" w:rsidR="00D56F16" w:rsidRDefault="00727F6B">
      <w:pPr>
        <w:autoSpaceDE w:val="0"/>
        <w:autoSpaceDN w:val="0"/>
        <w:adjustRightInd w:val="0"/>
        <w:snapToGrid w:val="0"/>
        <w:spacing w:line="440" w:lineRule="exact"/>
        <w:ind w:firstLine="480"/>
        <w:rPr>
          <w:rFonts w:ascii="宋体" w:hAnsi="宋体"/>
          <w:bCs/>
          <w:sz w:val="24"/>
        </w:rPr>
      </w:pPr>
      <w:r>
        <w:rPr>
          <w:rFonts w:ascii="宋体" w:hAnsi="宋体" w:hint="eastAsia"/>
          <w:bCs/>
          <w:sz w:val="24"/>
        </w:rPr>
        <w:t>1</w:t>
      </w:r>
      <w:r>
        <w:rPr>
          <w:rFonts w:ascii="宋体" w:hAnsi="宋体" w:hint="eastAsia"/>
          <w:bCs/>
          <w:sz w:val="24"/>
        </w:rPr>
        <w:t>．本合同项下任何</w:t>
      </w:r>
      <w:proofErr w:type="gramStart"/>
      <w:r>
        <w:rPr>
          <w:rFonts w:ascii="宋体" w:hAnsi="宋体" w:hint="eastAsia"/>
          <w:bCs/>
          <w:sz w:val="24"/>
        </w:rPr>
        <w:t>一</w:t>
      </w:r>
      <w:proofErr w:type="gramEnd"/>
      <w:r>
        <w:rPr>
          <w:rFonts w:ascii="宋体" w:hAnsi="宋体" w:hint="eastAsia"/>
          <w:bCs/>
          <w:sz w:val="24"/>
        </w:rPr>
        <w:t>方向对方发出的通知、信件、</w:t>
      </w:r>
      <w:r>
        <w:rPr>
          <w:rFonts w:ascii="宋体" w:hAnsi="宋体" w:hint="eastAsia"/>
          <w:bCs/>
          <w:sz w:val="24"/>
        </w:rPr>
        <w:t>数据电文等，应当发送至本合同下列约定的地址、联系人和通信终端。一方当事人变更名称、地址、联系人或通信终端的，应当在变更后</w:t>
      </w:r>
      <w:r>
        <w:rPr>
          <w:rFonts w:ascii="宋体" w:hAnsi="宋体" w:hint="eastAsia"/>
          <w:bCs/>
          <w:sz w:val="24"/>
        </w:rPr>
        <w:t>3</w:t>
      </w:r>
      <w:r>
        <w:rPr>
          <w:rFonts w:ascii="宋体" w:hAnsi="宋体" w:hint="eastAsia"/>
          <w:bCs/>
          <w:sz w:val="24"/>
        </w:rPr>
        <w:t>日内及时书面通知对方当事人，对方当事人实际收到变更通知前的送达仍为有效送达，电子送达与书面送达具有同等法律效力。</w:t>
      </w:r>
      <w:r>
        <w:rPr>
          <w:rFonts w:ascii="宋体" w:hAnsi="宋体" w:hint="eastAsia"/>
          <w:bCs/>
          <w:sz w:val="24"/>
        </w:rPr>
        <w:t xml:space="preserve"> </w:t>
      </w:r>
    </w:p>
    <w:p w14:paraId="5D861970" w14:textId="77777777" w:rsidR="00D56F16" w:rsidRDefault="00727F6B">
      <w:pPr>
        <w:autoSpaceDE w:val="0"/>
        <w:autoSpaceDN w:val="0"/>
        <w:adjustRightInd w:val="0"/>
        <w:snapToGrid w:val="0"/>
        <w:spacing w:line="440" w:lineRule="exact"/>
        <w:ind w:firstLine="480"/>
        <w:rPr>
          <w:rFonts w:ascii="宋体" w:hAnsi="宋体"/>
          <w:bCs/>
          <w:sz w:val="24"/>
        </w:rPr>
      </w:pPr>
      <w:r>
        <w:rPr>
          <w:rFonts w:ascii="宋体" w:hAnsi="宋体" w:hint="eastAsia"/>
          <w:bCs/>
          <w:sz w:val="24"/>
        </w:rPr>
        <w:t>甲方联系人：联系电话：，联系地址：浙江省杭州市拱</w:t>
      </w:r>
      <w:proofErr w:type="gramStart"/>
      <w:r>
        <w:rPr>
          <w:rFonts w:ascii="宋体" w:hAnsi="宋体" w:hint="eastAsia"/>
          <w:bCs/>
          <w:sz w:val="24"/>
        </w:rPr>
        <w:t>墅</w:t>
      </w:r>
      <w:proofErr w:type="gramEnd"/>
      <w:r>
        <w:rPr>
          <w:rFonts w:ascii="宋体" w:hAnsi="宋体" w:hint="eastAsia"/>
          <w:bCs/>
          <w:sz w:val="24"/>
        </w:rPr>
        <w:t>莫干山路</w:t>
      </w:r>
      <w:r>
        <w:rPr>
          <w:rFonts w:ascii="宋体" w:hAnsi="宋体" w:hint="eastAsia"/>
          <w:bCs/>
          <w:sz w:val="24"/>
        </w:rPr>
        <w:t>1418-22</w:t>
      </w:r>
      <w:r>
        <w:rPr>
          <w:rFonts w:ascii="宋体" w:hAnsi="宋体" w:hint="eastAsia"/>
          <w:bCs/>
          <w:sz w:val="24"/>
        </w:rPr>
        <w:t>号，邮编：</w:t>
      </w:r>
      <w:r>
        <w:rPr>
          <w:rFonts w:ascii="宋体" w:hAnsi="宋体" w:hint="eastAsia"/>
          <w:bCs/>
          <w:sz w:val="24"/>
        </w:rPr>
        <w:t>310011</w:t>
      </w:r>
      <w:r>
        <w:rPr>
          <w:rFonts w:ascii="宋体" w:hAnsi="宋体" w:hint="eastAsia"/>
          <w:bCs/>
          <w:sz w:val="24"/>
        </w:rPr>
        <w:t>。甲方（</w:t>
      </w:r>
      <w:r>
        <w:rPr>
          <w:rFonts w:ascii="宋体" w:hAnsi="宋体"/>
          <w:bCs/>
          <w:sz w:val="24"/>
        </w:rPr>
        <w:fldChar w:fldCharType="begin"/>
      </w:r>
      <w:r>
        <w:rPr>
          <w:rFonts w:ascii="宋体" w:hAnsi="宋体"/>
          <w:bCs/>
          <w:sz w:val="24"/>
        </w:rPr>
        <w:instrText xml:space="preserve"> </w:instrText>
      </w:r>
      <w:r>
        <w:rPr>
          <w:rFonts w:ascii="宋体" w:hAnsi="宋体" w:hint="eastAsia"/>
          <w:bCs/>
          <w:sz w:val="24"/>
        </w:rPr>
        <w:instrText>eq \o\ac(</w:instrText>
      </w:r>
      <w:r>
        <w:rPr>
          <w:rFonts w:ascii="宋体" w:hAnsi="宋体" w:hint="eastAsia"/>
          <w:bCs/>
          <w:sz w:val="24"/>
        </w:rPr>
        <w:instrText>□</w:instrText>
      </w:r>
      <w:r>
        <w:rPr>
          <w:rFonts w:ascii="宋体" w:hAnsi="宋体" w:hint="eastAsia"/>
          <w:bCs/>
          <w:sz w:val="24"/>
        </w:rPr>
        <w:instrText>,</w:instrText>
      </w:r>
      <w:r>
        <w:rPr>
          <w:rFonts w:ascii="宋体" w:hAnsi="宋体" w:hint="eastAsia"/>
          <w:bCs/>
          <w:sz w:val="24"/>
        </w:rPr>
        <w:instrText>√</w:instrText>
      </w:r>
      <w:r>
        <w:rPr>
          <w:rFonts w:ascii="宋体" w:hAnsi="宋体" w:hint="eastAsia"/>
          <w:bCs/>
          <w:sz w:val="24"/>
        </w:rPr>
        <w:instrText>)</w:instrText>
      </w:r>
      <w:r>
        <w:rPr>
          <w:rFonts w:ascii="宋体" w:hAnsi="宋体"/>
          <w:bCs/>
          <w:sz w:val="24"/>
        </w:rPr>
        <w:fldChar w:fldCharType="end"/>
      </w:r>
      <w:r>
        <w:rPr>
          <w:rFonts w:ascii="宋体" w:hAnsi="宋体" w:hint="eastAsia"/>
          <w:bCs/>
          <w:sz w:val="24"/>
        </w:rPr>
        <w:t>同意□不同意）接受电子文件送达，电子终端信息如下：移动电话：</w:t>
      </w:r>
      <w:r>
        <w:rPr>
          <w:rFonts w:ascii="宋体" w:hAnsi="宋体" w:hint="eastAsia"/>
          <w:bCs/>
          <w:sz w:val="24"/>
        </w:rPr>
        <w:t>1</w:t>
      </w:r>
      <w:r>
        <w:rPr>
          <w:rFonts w:ascii="宋体" w:hAnsi="宋体" w:hint="eastAsia"/>
          <w:bCs/>
          <w:sz w:val="24"/>
        </w:rPr>
        <w:t>×××××××××，传真：×××</w:t>
      </w:r>
      <w:r>
        <w:rPr>
          <w:rFonts w:ascii="宋体" w:hAnsi="宋体" w:hint="eastAsia"/>
          <w:bCs/>
          <w:sz w:val="24"/>
        </w:rPr>
        <w:t>-</w:t>
      </w:r>
      <w:r>
        <w:rPr>
          <w:rFonts w:ascii="宋体" w:hAnsi="宋体" w:hint="eastAsia"/>
          <w:bCs/>
          <w:sz w:val="24"/>
        </w:rPr>
        <w:t>××××××，电子邮箱：×××</w:t>
      </w:r>
      <w:r>
        <w:rPr>
          <w:rFonts w:ascii="宋体" w:hAnsi="宋体" w:hint="eastAsia"/>
          <w:bCs/>
          <w:sz w:val="24"/>
        </w:rPr>
        <w:t>@</w:t>
      </w:r>
      <w:r>
        <w:rPr>
          <w:rFonts w:ascii="宋体" w:hAnsi="宋体" w:hint="eastAsia"/>
          <w:bCs/>
          <w:sz w:val="24"/>
        </w:rPr>
        <w:t>×××</w:t>
      </w:r>
      <w:r>
        <w:rPr>
          <w:rFonts w:ascii="宋体" w:hAnsi="宋体" w:hint="eastAsia"/>
          <w:bCs/>
          <w:sz w:val="24"/>
        </w:rPr>
        <w:t>.co</w:t>
      </w:r>
      <w:r>
        <w:rPr>
          <w:rFonts w:ascii="宋体" w:hAnsi="宋体" w:hint="eastAsia"/>
          <w:bCs/>
          <w:sz w:val="24"/>
        </w:rPr>
        <w:t>m</w:t>
      </w:r>
      <w:r>
        <w:rPr>
          <w:rFonts w:ascii="宋体" w:hAnsi="宋体" w:hint="eastAsia"/>
          <w:bCs/>
          <w:sz w:val="24"/>
        </w:rPr>
        <w:t>。</w:t>
      </w:r>
      <w:r>
        <w:rPr>
          <w:rFonts w:ascii="宋体" w:hAnsi="宋体" w:hint="eastAsia"/>
          <w:bCs/>
          <w:sz w:val="24"/>
        </w:rPr>
        <w:t xml:space="preserve"> </w:t>
      </w:r>
    </w:p>
    <w:p w14:paraId="7C8AB9B2" w14:textId="77777777" w:rsidR="00D56F16" w:rsidRDefault="00727F6B">
      <w:pPr>
        <w:autoSpaceDE w:val="0"/>
        <w:autoSpaceDN w:val="0"/>
        <w:adjustRightInd w:val="0"/>
        <w:snapToGrid w:val="0"/>
        <w:spacing w:line="440" w:lineRule="exact"/>
        <w:ind w:firstLine="480"/>
        <w:rPr>
          <w:rFonts w:ascii="宋体" w:hAnsi="宋体"/>
          <w:bCs/>
          <w:sz w:val="24"/>
        </w:rPr>
      </w:pPr>
      <w:r>
        <w:rPr>
          <w:rFonts w:ascii="宋体" w:hAnsi="宋体" w:hint="eastAsia"/>
          <w:bCs/>
          <w:sz w:val="24"/>
        </w:rPr>
        <w:t>乙方联系人：×××，联系电话：×××</w:t>
      </w:r>
      <w:r>
        <w:rPr>
          <w:rFonts w:ascii="宋体" w:hAnsi="宋体" w:hint="eastAsia"/>
          <w:bCs/>
          <w:sz w:val="24"/>
        </w:rPr>
        <w:t>-</w:t>
      </w:r>
      <w:r>
        <w:rPr>
          <w:rFonts w:ascii="宋体" w:hAnsi="宋体" w:hint="eastAsia"/>
          <w:bCs/>
          <w:sz w:val="24"/>
        </w:rPr>
        <w:t>××××××，联系地址：××省××市××区</w:t>
      </w:r>
      <w:r>
        <w:rPr>
          <w:rFonts w:ascii="宋体" w:hAnsi="宋体" w:hint="eastAsia"/>
          <w:bCs/>
          <w:sz w:val="24"/>
        </w:rPr>
        <w:t>/</w:t>
      </w:r>
      <w:r>
        <w:rPr>
          <w:rFonts w:ascii="宋体" w:hAnsi="宋体" w:hint="eastAsia"/>
          <w:bCs/>
          <w:sz w:val="24"/>
        </w:rPr>
        <w:t>县××路××号，邮编：××××××。甲方（</w:t>
      </w:r>
      <w:r>
        <w:rPr>
          <w:rFonts w:ascii="宋体" w:hAnsi="宋体"/>
          <w:bCs/>
          <w:sz w:val="24"/>
        </w:rPr>
        <w:fldChar w:fldCharType="begin"/>
      </w:r>
      <w:r>
        <w:rPr>
          <w:rFonts w:ascii="宋体" w:hAnsi="宋体"/>
          <w:bCs/>
          <w:sz w:val="24"/>
        </w:rPr>
        <w:instrText xml:space="preserve"> </w:instrText>
      </w:r>
      <w:r>
        <w:rPr>
          <w:rFonts w:ascii="宋体" w:hAnsi="宋体" w:hint="eastAsia"/>
          <w:bCs/>
          <w:sz w:val="24"/>
        </w:rPr>
        <w:instrText>eq \o\ac(</w:instrText>
      </w:r>
      <w:r>
        <w:rPr>
          <w:rFonts w:ascii="宋体" w:hAnsi="宋体" w:hint="eastAsia"/>
          <w:bCs/>
          <w:sz w:val="24"/>
        </w:rPr>
        <w:instrText>□</w:instrText>
      </w:r>
      <w:r>
        <w:rPr>
          <w:rFonts w:ascii="宋体" w:hAnsi="宋体" w:hint="eastAsia"/>
          <w:bCs/>
          <w:sz w:val="24"/>
        </w:rPr>
        <w:instrText>,</w:instrText>
      </w:r>
      <w:r>
        <w:rPr>
          <w:rFonts w:ascii="宋体" w:hAnsi="宋体" w:hint="eastAsia"/>
          <w:bCs/>
          <w:sz w:val="24"/>
        </w:rPr>
        <w:instrText>√</w:instrText>
      </w:r>
      <w:r>
        <w:rPr>
          <w:rFonts w:ascii="宋体" w:hAnsi="宋体" w:hint="eastAsia"/>
          <w:bCs/>
          <w:sz w:val="24"/>
        </w:rPr>
        <w:instrText>)</w:instrText>
      </w:r>
      <w:r>
        <w:rPr>
          <w:rFonts w:ascii="宋体" w:hAnsi="宋体"/>
          <w:bCs/>
          <w:sz w:val="24"/>
        </w:rPr>
        <w:fldChar w:fldCharType="end"/>
      </w:r>
      <w:r>
        <w:rPr>
          <w:rFonts w:ascii="宋体" w:hAnsi="宋体" w:hint="eastAsia"/>
          <w:bCs/>
          <w:sz w:val="24"/>
        </w:rPr>
        <w:t>同意□不同意）接受电子文件送达，电子终端信息如下：移动电话：</w:t>
      </w:r>
      <w:r>
        <w:rPr>
          <w:rFonts w:ascii="宋体" w:hAnsi="宋体" w:hint="eastAsia"/>
          <w:bCs/>
          <w:sz w:val="24"/>
        </w:rPr>
        <w:t>1</w:t>
      </w:r>
      <w:r>
        <w:rPr>
          <w:rFonts w:ascii="宋体" w:hAnsi="宋体" w:hint="eastAsia"/>
          <w:bCs/>
          <w:sz w:val="24"/>
        </w:rPr>
        <w:t>×××××××××，传真：×××</w:t>
      </w:r>
      <w:r>
        <w:rPr>
          <w:rFonts w:ascii="宋体" w:hAnsi="宋体" w:hint="eastAsia"/>
          <w:bCs/>
          <w:sz w:val="24"/>
        </w:rPr>
        <w:t>-</w:t>
      </w:r>
      <w:r>
        <w:rPr>
          <w:rFonts w:ascii="宋体" w:hAnsi="宋体" w:hint="eastAsia"/>
          <w:bCs/>
          <w:sz w:val="24"/>
        </w:rPr>
        <w:t>××××××，电子邮箱：×××</w:t>
      </w:r>
      <w:r>
        <w:rPr>
          <w:rFonts w:ascii="宋体" w:hAnsi="宋体" w:hint="eastAsia"/>
          <w:bCs/>
          <w:sz w:val="24"/>
        </w:rPr>
        <w:t>@</w:t>
      </w:r>
      <w:r>
        <w:rPr>
          <w:rFonts w:ascii="宋体" w:hAnsi="宋体" w:hint="eastAsia"/>
          <w:bCs/>
          <w:sz w:val="24"/>
        </w:rPr>
        <w:t>×××</w:t>
      </w:r>
      <w:r>
        <w:rPr>
          <w:rFonts w:ascii="宋体" w:hAnsi="宋体" w:hint="eastAsia"/>
          <w:bCs/>
          <w:sz w:val="24"/>
        </w:rPr>
        <w:t>.com</w:t>
      </w:r>
      <w:r>
        <w:rPr>
          <w:rFonts w:ascii="宋体" w:hAnsi="宋体" w:hint="eastAsia"/>
          <w:bCs/>
          <w:sz w:val="24"/>
        </w:rPr>
        <w:t>。</w:t>
      </w:r>
      <w:r>
        <w:rPr>
          <w:rFonts w:ascii="宋体" w:hAnsi="宋体" w:hint="eastAsia"/>
          <w:bCs/>
          <w:sz w:val="24"/>
        </w:rPr>
        <w:t xml:space="preserve"> </w:t>
      </w:r>
    </w:p>
    <w:p w14:paraId="7102E3F6" w14:textId="77777777" w:rsidR="00D56F16" w:rsidRDefault="00727F6B">
      <w:pPr>
        <w:autoSpaceDE w:val="0"/>
        <w:autoSpaceDN w:val="0"/>
        <w:adjustRightInd w:val="0"/>
        <w:snapToGrid w:val="0"/>
        <w:spacing w:line="440" w:lineRule="exact"/>
        <w:ind w:firstLine="480"/>
        <w:rPr>
          <w:rFonts w:ascii="宋体" w:hAnsi="宋体"/>
          <w:bCs/>
          <w:sz w:val="24"/>
        </w:rPr>
      </w:pPr>
      <w:r>
        <w:rPr>
          <w:rFonts w:ascii="宋体" w:hAnsi="宋体" w:hint="eastAsia"/>
          <w:bCs/>
          <w:sz w:val="24"/>
        </w:rPr>
        <w:t>2</w:t>
      </w:r>
      <w:r>
        <w:rPr>
          <w:rFonts w:ascii="宋体" w:hAnsi="宋体" w:hint="eastAsia"/>
          <w:bCs/>
          <w:sz w:val="24"/>
        </w:rPr>
        <w:t>．任何一方当事人向对</w:t>
      </w:r>
      <w:r>
        <w:rPr>
          <w:rFonts w:ascii="宋体" w:hAnsi="宋体" w:hint="eastAsia"/>
          <w:bCs/>
          <w:sz w:val="24"/>
        </w:rPr>
        <w:t>/</w:t>
      </w:r>
      <w:r>
        <w:rPr>
          <w:rFonts w:ascii="宋体" w:hAnsi="宋体" w:hint="eastAsia"/>
          <w:bCs/>
          <w:sz w:val="24"/>
        </w:rPr>
        <w:t>他方所发出的信件，自信件</w:t>
      </w:r>
      <w:proofErr w:type="gramStart"/>
      <w:r>
        <w:rPr>
          <w:rFonts w:ascii="宋体" w:hAnsi="宋体" w:hint="eastAsia"/>
          <w:bCs/>
          <w:sz w:val="24"/>
        </w:rPr>
        <w:t>交邮后的</w:t>
      </w:r>
      <w:proofErr w:type="gramEnd"/>
      <w:r>
        <w:rPr>
          <w:rFonts w:ascii="宋体" w:hAnsi="宋体" w:hint="eastAsia"/>
          <w:bCs/>
          <w:sz w:val="24"/>
        </w:rPr>
        <w:t>第</w:t>
      </w:r>
      <w:r>
        <w:rPr>
          <w:rFonts w:ascii="宋体" w:hAnsi="宋体" w:hint="eastAsia"/>
          <w:bCs/>
          <w:sz w:val="24"/>
        </w:rPr>
        <w:t>7</w:t>
      </w:r>
      <w:r>
        <w:rPr>
          <w:rFonts w:ascii="宋体" w:hAnsi="宋体" w:hint="eastAsia"/>
          <w:bCs/>
          <w:sz w:val="24"/>
        </w:rPr>
        <w:t>日视为送达；发出的短信</w:t>
      </w:r>
      <w:r>
        <w:rPr>
          <w:rFonts w:ascii="宋体" w:hAnsi="宋体" w:hint="eastAsia"/>
          <w:bCs/>
          <w:sz w:val="24"/>
        </w:rPr>
        <w:t>/</w:t>
      </w:r>
      <w:r>
        <w:rPr>
          <w:rFonts w:ascii="宋体" w:hAnsi="宋体" w:hint="eastAsia"/>
          <w:bCs/>
          <w:sz w:val="24"/>
        </w:rPr>
        <w:t>传真</w:t>
      </w:r>
      <w:r>
        <w:rPr>
          <w:rFonts w:ascii="宋体" w:hAnsi="宋体" w:hint="eastAsia"/>
          <w:bCs/>
          <w:sz w:val="24"/>
        </w:rPr>
        <w:t>/</w:t>
      </w:r>
      <w:proofErr w:type="gramStart"/>
      <w:r>
        <w:rPr>
          <w:rFonts w:ascii="宋体" w:hAnsi="宋体" w:hint="eastAsia"/>
          <w:bCs/>
          <w:sz w:val="24"/>
        </w:rPr>
        <w:t>微信</w:t>
      </w:r>
      <w:proofErr w:type="gramEnd"/>
      <w:r>
        <w:rPr>
          <w:rFonts w:ascii="宋体" w:hAnsi="宋体" w:hint="eastAsia"/>
          <w:bCs/>
          <w:sz w:val="24"/>
        </w:rPr>
        <w:t>/</w:t>
      </w:r>
      <w:r>
        <w:rPr>
          <w:rFonts w:ascii="宋体" w:hAnsi="宋体" w:hint="eastAsia"/>
          <w:bCs/>
          <w:sz w:val="24"/>
        </w:rPr>
        <w:t>电子邮件，自前述电子文件内容在发送方正确填写地址且未被系统退回的情况下，视为进入对方数据电文接收系统即视</w:t>
      </w:r>
      <w:r>
        <w:rPr>
          <w:rFonts w:ascii="宋体" w:hAnsi="宋体" w:hint="eastAsia"/>
          <w:bCs/>
          <w:sz w:val="24"/>
        </w:rPr>
        <w:t>为送达。若送达日为非工作日</w:t>
      </w:r>
      <w:r>
        <w:rPr>
          <w:rFonts w:ascii="宋体" w:hAnsi="宋体" w:hint="eastAsia"/>
          <w:bCs/>
          <w:sz w:val="24"/>
        </w:rPr>
        <w:t xml:space="preserve">, </w:t>
      </w:r>
      <w:r>
        <w:rPr>
          <w:rFonts w:ascii="宋体" w:hAnsi="宋体" w:hint="eastAsia"/>
          <w:bCs/>
          <w:sz w:val="24"/>
        </w:rPr>
        <w:t>则视为在下一工作日送达。</w:t>
      </w:r>
      <w:r>
        <w:rPr>
          <w:rFonts w:ascii="宋体" w:hAnsi="宋体" w:hint="eastAsia"/>
          <w:bCs/>
          <w:sz w:val="24"/>
        </w:rPr>
        <w:t xml:space="preserve"> </w:t>
      </w:r>
    </w:p>
    <w:p w14:paraId="16F04FC7" w14:textId="77777777" w:rsidR="00D56F16" w:rsidRDefault="00727F6B">
      <w:pPr>
        <w:autoSpaceDE w:val="0"/>
        <w:autoSpaceDN w:val="0"/>
        <w:adjustRightInd w:val="0"/>
        <w:snapToGrid w:val="0"/>
        <w:spacing w:line="440" w:lineRule="exact"/>
        <w:ind w:firstLine="480"/>
        <w:rPr>
          <w:rFonts w:ascii="宋体" w:hAnsi="宋体"/>
          <w:bCs/>
          <w:sz w:val="24"/>
        </w:rPr>
      </w:pPr>
      <w:r>
        <w:rPr>
          <w:rFonts w:ascii="宋体" w:hAnsi="宋体" w:hint="eastAsia"/>
          <w:bCs/>
          <w:sz w:val="24"/>
        </w:rPr>
        <w:lastRenderedPageBreak/>
        <w:t>3</w:t>
      </w:r>
      <w:r>
        <w:rPr>
          <w:rFonts w:ascii="宋体" w:hAnsi="宋体" w:hint="eastAsia"/>
          <w:bCs/>
          <w:sz w:val="24"/>
        </w:rPr>
        <w:t>．本合同约定的地址、联系人及电子通信终端亦为双方工作联系往来、法律文书及争议解决时人民法院和</w:t>
      </w:r>
      <w:r>
        <w:rPr>
          <w:rFonts w:ascii="宋体" w:hAnsi="宋体" w:hint="eastAsia"/>
          <w:bCs/>
          <w:sz w:val="24"/>
        </w:rPr>
        <w:t>/</w:t>
      </w:r>
      <w:r>
        <w:rPr>
          <w:rFonts w:ascii="宋体" w:hAnsi="宋体" w:hint="eastAsia"/>
          <w:bCs/>
          <w:sz w:val="24"/>
        </w:rPr>
        <w:t>或仲裁机构的法律文书送达地址，人民法院和</w:t>
      </w:r>
      <w:r>
        <w:rPr>
          <w:rFonts w:ascii="宋体" w:hAnsi="宋体" w:hint="eastAsia"/>
          <w:bCs/>
          <w:sz w:val="24"/>
        </w:rPr>
        <w:t>/</w:t>
      </w:r>
      <w:r>
        <w:rPr>
          <w:rFonts w:ascii="宋体" w:hAnsi="宋体" w:hint="eastAsia"/>
          <w:bCs/>
          <w:sz w:val="24"/>
        </w:rPr>
        <w:t>或仲裁机构的诉讼文书（含裁判文书）向合同任何一方当事人的上述地址送达的，视为有效送达。当事人对电子通信终端的联系送达适用于争议解决时的送达。</w:t>
      </w:r>
    </w:p>
    <w:p w14:paraId="1C313F11" w14:textId="77777777" w:rsidR="00D56F16" w:rsidRDefault="00727F6B">
      <w:pPr>
        <w:autoSpaceDE w:val="0"/>
        <w:autoSpaceDN w:val="0"/>
        <w:adjustRightInd w:val="0"/>
        <w:snapToGrid w:val="0"/>
        <w:spacing w:line="440" w:lineRule="exact"/>
        <w:ind w:firstLine="480"/>
        <w:rPr>
          <w:rFonts w:ascii="宋体" w:hAnsi="宋体"/>
          <w:bCs/>
          <w:sz w:val="24"/>
        </w:rPr>
      </w:pPr>
      <w:r>
        <w:rPr>
          <w:rFonts w:ascii="宋体" w:hAnsi="宋体" w:hint="eastAsia"/>
          <w:bCs/>
          <w:sz w:val="24"/>
        </w:rPr>
        <w:t>4</w:t>
      </w:r>
      <w:r>
        <w:rPr>
          <w:rFonts w:ascii="宋体" w:hAnsi="宋体" w:hint="eastAsia"/>
          <w:bCs/>
          <w:sz w:val="24"/>
        </w:rPr>
        <w:t>．合同送达条款与争议解决条款均为独立条款，不受合同整体或其他条款的效力的影响。</w:t>
      </w:r>
      <w:r>
        <w:rPr>
          <w:rFonts w:ascii="宋体" w:hAnsi="宋体" w:hint="eastAsia"/>
          <w:bCs/>
          <w:sz w:val="24"/>
        </w:rPr>
        <w:t xml:space="preserve"> </w:t>
      </w:r>
    </w:p>
    <w:p w14:paraId="284D2460" w14:textId="77777777" w:rsidR="00D56F16" w:rsidRDefault="00727F6B">
      <w:pPr>
        <w:autoSpaceDE w:val="0"/>
        <w:autoSpaceDN w:val="0"/>
        <w:adjustRightInd w:val="0"/>
        <w:snapToGrid w:val="0"/>
        <w:spacing w:line="440" w:lineRule="exact"/>
        <w:rPr>
          <w:rFonts w:ascii="宋体" w:hAnsi="宋体"/>
          <w:bCs/>
          <w:sz w:val="24"/>
        </w:rPr>
      </w:pPr>
      <w:r>
        <w:rPr>
          <w:rFonts w:ascii="宋体" w:hAnsi="宋体" w:hint="eastAsia"/>
          <w:bCs/>
          <w:sz w:val="24"/>
        </w:rPr>
        <w:t>十二、合同生效、终止和其它</w:t>
      </w:r>
    </w:p>
    <w:p w14:paraId="32794F5E" w14:textId="77777777" w:rsidR="00D56F16" w:rsidRDefault="00727F6B">
      <w:pPr>
        <w:autoSpaceDE w:val="0"/>
        <w:autoSpaceDN w:val="0"/>
        <w:adjustRightInd w:val="0"/>
        <w:snapToGrid w:val="0"/>
        <w:spacing w:line="440" w:lineRule="exact"/>
        <w:ind w:firstLineChars="200" w:firstLine="480"/>
        <w:rPr>
          <w:rFonts w:ascii="宋体" w:hAnsi="宋体"/>
          <w:bCs/>
          <w:sz w:val="24"/>
        </w:rPr>
      </w:pPr>
      <w:r>
        <w:rPr>
          <w:rFonts w:ascii="宋体" w:hAnsi="宋体" w:hint="eastAsia"/>
          <w:sz w:val="24"/>
        </w:rPr>
        <w:t xml:space="preserve">1. </w:t>
      </w:r>
      <w:r>
        <w:rPr>
          <w:rFonts w:ascii="宋体" w:hAnsi="宋体" w:hint="eastAsia"/>
          <w:sz w:val="24"/>
        </w:rPr>
        <w:t>供</w:t>
      </w:r>
      <w:r>
        <w:rPr>
          <w:rFonts w:ascii="宋体" w:hAnsi="宋体" w:hint="eastAsia"/>
          <w:bCs/>
          <w:sz w:val="24"/>
        </w:rPr>
        <w:t>需双方法定代表人或授权代表人签字、盖合同专用章后，本合同即生效。</w:t>
      </w:r>
    </w:p>
    <w:p w14:paraId="72E6907A" w14:textId="77777777" w:rsidR="00D56F16" w:rsidRDefault="00727F6B">
      <w:pPr>
        <w:autoSpaceDE w:val="0"/>
        <w:autoSpaceDN w:val="0"/>
        <w:adjustRightInd w:val="0"/>
        <w:snapToGrid w:val="0"/>
        <w:spacing w:line="440" w:lineRule="exact"/>
        <w:ind w:firstLineChars="200" w:firstLine="480"/>
        <w:rPr>
          <w:rFonts w:ascii="宋体" w:hAnsi="宋体"/>
          <w:bCs/>
          <w:sz w:val="24"/>
        </w:rPr>
      </w:pPr>
      <w:r>
        <w:rPr>
          <w:rFonts w:ascii="宋体" w:hAnsi="宋体" w:hint="eastAsia"/>
          <w:bCs/>
          <w:sz w:val="24"/>
        </w:rPr>
        <w:t xml:space="preserve">2. </w:t>
      </w:r>
      <w:r>
        <w:rPr>
          <w:rFonts w:ascii="宋体" w:hAnsi="宋体" w:hint="eastAsia"/>
          <w:bCs/>
          <w:sz w:val="24"/>
        </w:rPr>
        <w:t>本合同一</w:t>
      </w:r>
      <w:r>
        <w:rPr>
          <w:rFonts w:ascii="宋体" w:hAnsi="宋体" w:hint="eastAsia"/>
          <w:sz w:val="24"/>
        </w:rPr>
        <w:t>经生效，供需双方均不得擅自对合同</w:t>
      </w:r>
      <w:r>
        <w:rPr>
          <w:rFonts w:ascii="宋体" w:hAnsi="宋体" w:hint="eastAsia"/>
          <w:sz w:val="24"/>
        </w:rPr>
        <w:t>内容（包括附件）做任何单方</w:t>
      </w:r>
      <w:r>
        <w:rPr>
          <w:rFonts w:ascii="宋体" w:hAnsi="宋体" w:hint="eastAsia"/>
          <w:bCs/>
          <w:sz w:val="24"/>
        </w:rPr>
        <w:t>面的修改，所有修改或建议均应以书面形式通知对方，并经双方法定代表人或授权代表人签字、盖章后有效。</w:t>
      </w:r>
    </w:p>
    <w:p w14:paraId="12419587" w14:textId="77777777" w:rsidR="00D56F16" w:rsidRDefault="00727F6B">
      <w:pPr>
        <w:autoSpaceDE w:val="0"/>
        <w:autoSpaceDN w:val="0"/>
        <w:adjustRightInd w:val="0"/>
        <w:snapToGrid w:val="0"/>
        <w:spacing w:line="440" w:lineRule="exact"/>
        <w:ind w:firstLineChars="200" w:firstLine="480"/>
        <w:rPr>
          <w:rFonts w:ascii="宋体" w:hAnsi="宋体"/>
          <w:bCs/>
          <w:sz w:val="24"/>
        </w:rPr>
      </w:pPr>
      <w:r>
        <w:rPr>
          <w:rFonts w:ascii="宋体" w:hAnsi="宋体" w:hint="eastAsia"/>
          <w:bCs/>
          <w:sz w:val="24"/>
        </w:rPr>
        <w:t xml:space="preserve">3. </w:t>
      </w:r>
      <w:r>
        <w:rPr>
          <w:rFonts w:ascii="宋体" w:hAnsi="宋体" w:hint="eastAsia"/>
          <w:bCs/>
          <w:sz w:val="24"/>
        </w:rPr>
        <w:t>合同有效期满后，供方仍应对合同设备的承诺寿命负责。</w:t>
      </w:r>
    </w:p>
    <w:p w14:paraId="79122399" w14:textId="77777777" w:rsidR="00D56F16" w:rsidRDefault="00727F6B">
      <w:pPr>
        <w:autoSpaceDE w:val="0"/>
        <w:autoSpaceDN w:val="0"/>
        <w:adjustRightInd w:val="0"/>
        <w:snapToGrid w:val="0"/>
        <w:spacing w:line="440" w:lineRule="exact"/>
        <w:ind w:firstLineChars="200" w:firstLine="480"/>
        <w:rPr>
          <w:rFonts w:ascii="宋体" w:hAnsi="宋体"/>
          <w:sz w:val="24"/>
        </w:rPr>
      </w:pPr>
      <w:r>
        <w:rPr>
          <w:rFonts w:ascii="宋体" w:hAnsi="宋体" w:hint="eastAsia"/>
          <w:bCs/>
          <w:sz w:val="24"/>
        </w:rPr>
        <w:t xml:space="preserve">4. </w:t>
      </w:r>
      <w:r>
        <w:rPr>
          <w:rFonts w:ascii="宋体" w:hAnsi="宋体" w:hint="eastAsia"/>
          <w:bCs/>
          <w:sz w:val="24"/>
        </w:rPr>
        <w:t>本合同壹式</w:t>
      </w:r>
      <w:r>
        <w:rPr>
          <w:rFonts w:ascii="宋体" w:hAnsi="宋体" w:hint="eastAsia"/>
          <w:sz w:val="24"/>
          <w:u w:val="single"/>
        </w:rPr>
        <w:t xml:space="preserve">  </w:t>
      </w:r>
      <w:r>
        <w:rPr>
          <w:rFonts w:ascii="宋体" w:hAnsi="宋体" w:hint="eastAsia"/>
          <w:sz w:val="24"/>
          <w:u w:val="single"/>
        </w:rPr>
        <w:t>肆</w:t>
      </w:r>
      <w:r>
        <w:rPr>
          <w:rFonts w:ascii="宋体" w:hAnsi="宋体" w:hint="eastAsia"/>
          <w:sz w:val="24"/>
          <w:u w:val="single"/>
        </w:rPr>
        <w:t xml:space="preserve"> </w:t>
      </w:r>
      <w:r>
        <w:rPr>
          <w:rFonts w:ascii="宋体" w:hAnsi="宋体" w:hint="eastAsia"/>
          <w:sz w:val="24"/>
        </w:rPr>
        <w:t>份，需方执</w:t>
      </w:r>
      <w:r>
        <w:rPr>
          <w:rFonts w:ascii="宋体" w:hAnsi="宋体" w:hint="eastAsia"/>
          <w:sz w:val="24"/>
          <w:u w:val="single"/>
        </w:rPr>
        <w:t xml:space="preserve">  </w:t>
      </w:r>
      <w:proofErr w:type="gramStart"/>
      <w:r>
        <w:rPr>
          <w:rFonts w:ascii="宋体" w:hAnsi="宋体" w:hint="eastAsia"/>
          <w:sz w:val="24"/>
          <w:u w:val="single"/>
        </w:rPr>
        <w:t>贰</w:t>
      </w:r>
      <w:proofErr w:type="gramEnd"/>
      <w:r>
        <w:rPr>
          <w:rFonts w:ascii="宋体" w:hAnsi="宋体" w:hint="eastAsia"/>
          <w:sz w:val="24"/>
          <w:u w:val="single"/>
        </w:rPr>
        <w:t xml:space="preserve">  </w:t>
      </w:r>
      <w:r>
        <w:rPr>
          <w:rFonts w:ascii="宋体" w:hAnsi="宋体" w:hint="eastAsia"/>
          <w:sz w:val="24"/>
        </w:rPr>
        <w:t>份，供方执</w:t>
      </w:r>
      <w:r>
        <w:rPr>
          <w:rFonts w:ascii="宋体" w:hAnsi="宋体" w:hint="eastAsia"/>
          <w:sz w:val="24"/>
          <w:u w:val="single"/>
        </w:rPr>
        <w:t xml:space="preserve">  </w:t>
      </w:r>
      <w:proofErr w:type="gramStart"/>
      <w:r>
        <w:rPr>
          <w:rFonts w:ascii="宋体" w:hAnsi="宋体" w:hint="eastAsia"/>
          <w:sz w:val="24"/>
          <w:u w:val="single"/>
        </w:rPr>
        <w:t>贰</w:t>
      </w:r>
      <w:proofErr w:type="gramEnd"/>
      <w:r>
        <w:rPr>
          <w:rFonts w:ascii="宋体" w:hAnsi="宋体" w:hint="eastAsia"/>
          <w:sz w:val="24"/>
          <w:u w:val="single"/>
        </w:rPr>
        <w:t xml:space="preserve">  </w:t>
      </w:r>
      <w:r>
        <w:rPr>
          <w:rFonts w:ascii="宋体" w:hAnsi="宋体" w:hint="eastAsia"/>
          <w:sz w:val="24"/>
        </w:rPr>
        <w:t>份。</w:t>
      </w:r>
    </w:p>
    <w:bookmarkEnd w:id="3"/>
    <w:p w14:paraId="47EC9054" w14:textId="77777777" w:rsidR="00D56F16" w:rsidRDefault="00D56F16">
      <w:pPr>
        <w:spacing w:line="440" w:lineRule="atLeast"/>
        <w:ind w:firstLine="480"/>
        <w:rPr>
          <w:rFonts w:ascii="宋体" w:hAnsi="宋体"/>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90"/>
        <w:gridCol w:w="4495"/>
      </w:tblGrid>
      <w:tr w:rsidR="00D56F16" w14:paraId="345FC7F4" w14:textId="77777777">
        <w:trPr>
          <w:trHeight w:val="285"/>
          <w:tblHeader/>
        </w:trPr>
        <w:tc>
          <w:tcPr>
            <w:tcW w:w="4590" w:type="dxa"/>
            <w:vAlign w:val="bottom"/>
          </w:tcPr>
          <w:p w14:paraId="5969C825" w14:textId="77777777" w:rsidR="00D56F16" w:rsidRDefault="00727F6B">
            <w:pPr>
              <w:spacing w:line="400" w:lineRule="exact"/>
              <w:jc w:val="center"/>
              <w:rPr>
                <w:rFonts w:ascii="宋体" w:hAnsi="宋体"/>
                <w:b/>
              </w:rPr>
            </w:pPr>
            <w:r>
              <w:rPr>
                <w:rFonts w:ascii="宋体" w:hAnsi="宋体" w:hint="eastAsia"/>
                <w:b/>
              </w:rPr>
              <w:t>甲方</w:t>
            </w:r>
          </w:p>
        </w:tc>
        <w:tc>
          <w:tcPr>
            <w:tcW w:w="4495" w:type="dxa"/>
            <w:vAlign w:val="center"/>
          </w:tcPr>
          <w:p w14:paraId="4A302748" w14:textId="77777777" w:rsidR="00D56F16" w:rsidRDefault="00727F6B">
            <w:pPr>
              <w:spacing w:line="400" w:lineRule="exact"/>
              <w:jc w:val="center"/>
              <w:rPr>
                <w:rFonts w:ascii="宋体" w:hAnsi="宋体"/>
                <w:b/>
                <w:szCs w:val="21"/>
              </w:rPr>
            </w:pPr>
            <w:r>
              <w:rPr>
                <w:rFonts w:ascii="宋体" w:hAnsi="宋体" w:hint="eastAsia"/>
                <w:b/>
                <w:szCs w:val="21"/>
              </w:rPr>
              <w:t>乙方</w:t>
            </w:r>
          </w:p>
        </w:tc>
      </w:tr>
      <w:tr w:rsidR="00D56F16" w14:paraId="0FEB0B86" w14:textId="77777777">
        <w:trPr>
          <w:cantSplit/>
          <w:trHeight w:val="285"/>
        </w:trPr>
        <w:tc>
          <w:tcPr>
            <w:tcW w:w="4590" w:type="dxa"/>
            <w:vAlign w:val="bottom"/>
          </w:tcPr>
          <w:p w14:paraId="5986AA77" w14:textId="77777777" w:rsidR="00D56F16" w:rsidRDefault="00727F6B">
            <w:pPr>
              <w:spacing w:line="400" w:lineRule="exact"/>
              <w:rPr>
                <w:rFonts w:ascii="宋体" w:hAnsi="宋体"/>
              </w:rPr>
            </w:pPr>
            <w:r>
              <w:rPr>
                <w:rFonts w:ascii="宋体" w:hAnsi="宋体" w:hint="eastAsia"/>
                <w:szCs w:val="21"/>
              </w:rPr>
              <w:t>需方</w:t>
            </w:r>
            <w:r>
              <w:rPr>
                <w:rFonts w:ascii="宋体" w:hAnsi="宋体" w:hint="eastAsia"/>
              </w:rPr>
              <w:t>（章）：浙江省冶金研究院有限公司</w:t>
            </w:r>
          </w:p>
        </w:tc>
        <w:tc>
          <w:tcPr>
            <w:tcW w:w="4495" w:type="dxa"/>
            <w:vAlign w:val="center"/>
          </w:tcPr>
          <w:p w14:paraId="1E46745E" w14:textId="77777777" w:rsidR="00D56F16" w:rsidRDefault="00727F6B">
            <w:pPr>
              <w:spacing w:line="400" w:lineRule="exact"/>
              <w:rPr>
                <w:rFonts w:ascii="宋体" w:hAnsi="宋体"/>
                <w:szCs w:val="21"/>
              </w:rPr>
            </w:pPr>
            <w:r>
              <w:rPr>
                <w:rFonts w:ascii="宋体" w:hAnsi="宋体" w:hint="eastAsia"/>
              </w:rPr>
              <w:t>供方</w:t>
            </w:r>
            <w:r>
              <w:rPr>
                <w:rFonts w:ascii="宋体" w:hAnsi="宋体" w:hint="eastAsia"/>
                <w:szCs w:val="21"/>
              </w:rPr>
              <w:t>（章）：</w:t>
            </w:r>
          </w:p>
        </w:tc>
      </w:tr>
      <w:tr w:rsidR="00D56F16" w14:paraId="2E39E0A1" w14:textId="77777777">
        <w:trPr>
          <w:cantSplit/>
          <w:trHeight w:val="285"/>
        </w:trPr>
        <w:tc>
          <w:tcPr>
            <w:tcW w:w="4590" w:type="dxa"/>
            <w:vAlign w:val="bottom"/>
          </w:tcPr>
          <w:p w14:paraId="4725D132" w14:textId="77777777" w:rsidR="00D56F16" w:rsidRDefault="00727F6B">
            <w:pPr>
              <w:spacing w:line="400" w:lineRule="exact"/>
              <w:rPr>
                <w:rFonts w:ascii="宋体" w:hAnsi="宋体"/>
              </w:rPr>
            </w:pPr>
            <w:r>
              <w:rPr>
                <w:rFonts w:ascii="宋体" w:hAnsi="宋体" w:hint="eastAsia"/>
              </w:rPr>
              <w:t>地址：浙江省杭州市莫干山路</w:t>
            </w:r>
            <w:r>
              <w:rPr>
                <w:rFonts w:ascii="宋体" w:hAnsi="宋体" w:hint="eastAsia"/>
              </w:rPr>
              <w:t>1418-22</w:t>
            </w:r>
            <w:r>
              <w:rPr>
                <w:rFonts w:ascii="宋体" w:hAnsi="宋体" w:hint="eastAsia"/>
              </w:rPr>
              <w:t>号</w:t>
            </w:r>
            <w:r>
              <w:rPr>
                <w:rFonts w:ascii="宋体" w:hAnsi="宋体" w:hint="eastAsia"/>
              </w:rPr>
              <w:t xml:space="preserve">  </w:t>
            </w:r>
          </w:p>
        </w:tc>
        <w:tc>
          <w:tcPr>
            <w:tcW w:w="4495" w:type="dxa"/>
            <w:vAlign w:val="center"/>
          </w:tcPr>
          <w:p w14:paraId="10D749E0" w14:textId="77777777" w:rsidR="00D56F16" w:rsidRDefault="00727F6B">
            <w:pPr>
              <w:spacing w:line="400" w:lineRule="exact"/>
              <w:rPr>
                <w:rFonts w:ascii="宋体" w:hAnsi="宋体"/>
                <w:szCs w:val="21"/>
              </w:rPr>
            </w:pPr>
            <w:r>
              <w:rPr>
                <w:rFonts w:ascii="宋体" w:hAnsi="宋体" w:hint="eastAsia"/>
                <w:szCs w:val="21"/>
              </w:rPr>
              <w:t>地址：</w:t>
            </w:r>
          </w:p>
        </w:tc>
      </w:tr>
      <w:tr w:rsidR="00D56F16" w14:paraId="644DBA92" w14:textId="77777777">
        <w:trPr>
          <w:cantSplit/>
          <w:trHeight w:val="285"/>
        </w:trPr>
        <w:tc>
          <w:tcPr>
            <w:tcW w:w="4590" w:type="dxa"/>
            <w:vAlign w:val="bottom"/>
          </w:tcPr>
          <w:p w14:paraId="7D6B5A8C" w14:textId="77777777" w:rsidR="00D56F16" w:rsidRDefault="00727F6B">
            <w:pPr>
              <w:spacing w:line="400" w:lineRule="exact"/>
              <w:rPr>
                <w:rFonts w:ascii="宋体" w:hAnsi="宋体"/>
              </w:rPr>
            </w:pPr>
            <w:r>
              <w:rPr>
                <w:rFonts w:ascii="宋体" w:hAnsi="宋体" w:hint="eastAsia"/>
              </w:rPr>
              <w:t>法定代表人：胡文豪</w:t>
            </w:r>
            <w:r>
              <w:rPr>
                <w:rFonts w:ascii="宋体" w:hAnsi="宋体"/>
              </w:rPr>
              <w:t xml:space="preserve"> </w:t>
            </w:r>
          </w:p>
        </w:tc>
        <w:tc>
          <w:tcPr>
            <w:tcW w:w="4495" w:type="dxa"/>
            <w:vAlign w:val="center"/>
          </w:tcPr>
          <w:p w14:paraId="1A7DB9CD" w14:textId="77777777" w:rsidR="00D56F16" w:rsidRDefault="00727F6B">
            <w:pPr>
              <w:spacing w:line="400" w:lineRule="exact"/>
              <w:rPr>
                <w:rFonts w:ascii="宋体" w:hAnsi="宋体"/>
                <w:szCs w:val="21"/>
              </w:rPr>
            </w:pPr>
            <w:r>
              <w:rPr>
                <w:rFonts w:ascii="宋体" w:hAnsi="宋体" w:hint="eastAsia"/>
                <w:szCs w:val="21"/>
              </w:rPr>
              <w:t>法定代表人：</w:t>
            </w:r>
          </w:p>
        </w:tc>
      </w:tr>
      <w:tr w:rsidR="00D56F16" w14:paraId="65AB5DB1" w14:textId="77777777">
        <w:trPr>
          <w:cantSplit/>
          <w:trHeight w:val="285"/>
        </w:trPr>
        <w:tc>
          <w:tcPr>
            <w:tcW w:w="4590" w:type="dxa"/>
            <w:vAlign w:val="bottom"/>
          </w:tcPr>
          <w:p w14:paraId="14FB6FB9" w14:textId="77777777" w:rsidR="00D56F16" w:rsidRDefault="00727F6B">
            <w:pPr>
              <w:spacing w:line="400" w:lineRule="exact"/>
              <w:rPr>
                <w:rFonts w:ascii="宋体" w:hAnsi="宋体"/>
              </w:rPr>
            </w:pPr>
            <w:r>
              <w:rPr>
                <w:rFonts w:ascii="宋体" w:hAnsi="宋体" w:hint="eastAsia"/>
              </w:rPr>
              <w:t>委托代理人：</w:t>
            </w:r>
          </w:p>
        </w:tc>
        <w:tc>
          <w:tcPr>
            <w:tcW w:w="4495" w:type="dxa"/>
            <w:vAlign w:val="center"/>
          </w:tcPr>
          <w:p w14:paraId="0CF9C947" w14:textId="77777777" w:rsidR="00D56F16" w:rsidRDefault="00727F6B">
            <w:pPr>
              <w:spacing w:line="400" w:lineRule="exact"/>
              <w:rPr>
                <w:rFonts w:ascii="宋体" w:hAnsi="宋体"/>
                <w:szCs w:val="21"/>
              </w:rPr>
            </w:pPr>
            <w:r>
              <w:rPr>
                <w:rFonts w:ascii="宋体" w:hAnsi="宋体" w:hint="eastAsia"/>
                <w:szCs w:val="21"/>
              </w:rPr>
              <w:t>委托代理人：</w:t>
            </w:r>
          </w:p>
        </w:tc>
      </w:tr>
      <w:tr w:rsidR="00D56F16" w14:paraId="3A24E4CD" w14:textId="77777777">
        <w:trPr>
          <w:cantSplit/>
          <w:trHeight w:val="285"/>
        </w:trPr>
        <w:tc>
          <w:tcPr>
            <w:tcW w:w="4590" w:type="dxa"/>
            <w:vAlign w:val="bottom"/>
          </w:tcPr>
          <w:p w14:paraId="7A363247" w14:textId="77777777" w:rsidR="00D56F16" w:rsidRDefault="00727F6B">
            <w:pPr>
              <w:spacing w:line="400" w:lineRule="exact"/>
              <w:rPr>
                <w:rFonts w:ascii="宋体" w:hAnsi="宋体"/>
              </w:rPr>
            </w:pPr>
            <w:r>
              <w:rPr>
                <w:rFonts w:ascii="宋体" w:hAnsi="宋体" w:hint="eastAsia"/>
              </w:rPr>
              <w:t>电话：</w:t>
            </w:r>
          </w:p>
        </w:tc>
        <w:tc>
          <w:tcPr>
            <w:tcW w:w="4495" w:type="dxa"/>
            <w:vAlign w:val="center"/>
          </w:tcPr>
          <w:p w14:paraId="0C33CBFA" w14:textId="77777777" w:rsidR="00D56F16" w:rsidRDefault="00727F6B">
            <w:pPr>
              <w:spacing w:line="400" w:lineRule="exact"/>
              <w:rPr>
                <w:rFonts w:ascii="宋体" w:hAnsi="宋体"/>
                <w:szCs w:val="21"/>
              </w:rPr>
            </w:pPr>
            <w:r>
              <w:rPr>
                <w:rFonts w:ascii="宋体" w:hAnsi="宋体" w:hint="eastAsia"/>
                <w:szCs w:val="21"/>
              </w:rPr>
              <w:t>电话：</w:t>
            </w:r>
          </w:p>
        </w:tc>
      </w:tr>
      <w:tr w:rsidR="00D56F16" w14:paraId="62EA5DEB" w14:textId="77777777">
        <w:trPr>
          <w:cantSplit/>
          <w:trHeight w:val="285"/>
        </w:trPr>
        <w:tc>
          <w:tcPr>
            <w:tcW w:w="4590" w:type="dxa"/>
            <w:vAlign w:val="bottom"/>
          </w:tcPr>
          <w:p w14:paraId="346A620B" w14:textId="77777777" w:rsidR="00D56F16" w:rsidRDefault="00727F6B">
            <w:pPr>
              <w:spacing w:line="400" w:lineRule="exact"/>
              <w:rPr>
                <w:rFonts w:ascii="宋体" w:hAnsi="宋体"/>
              </w:rPr>
            </w:pPr>
            <w:r>
              <w:rPr>
                <w:rFonts w:ascii="宋体" w:hAnsi="宋体" w:hint="eastAsia"/>
              </w:rPr>
              <w:t>传真：</w:t>
            </w:r>
          </w:p>
        </w:tc>
        <w:tc>
          <w:tcPr>
            <w:tcW w:w="4495" w:type="dxa"/>
            <w:vAlign w:val="center"/>
          </w:tcPr>
          <w:p w14:paraId="7040041A" w14:textId="77777777" w:rsidR="00D56F16" w:rsidRDefault="00727F6B">
            <w:pPr>
              <w:spacing w:line="400" w:lineRule="exact"/>
              <w:rPr>
                <w:rFonts w:ascii="宋体" w:hAnsi="宋体"/>
                <w:szCs w:val="21"/>
              </w:rPr>
            </w:pPr>
            <w:r>
              <w:rPr>
                <w:rFonts w:ascii="宋体" w:hAnsi="宋体" w:hint="eastAsia"/>
                <w:szCs w:val="21"/>
              </w:rPr>
              <w:t>传真：</w:t>
            </w:r>
          </w:p>
        </w:tc>
      </w:tr>
      <w:tr w:rsidR="00D56F16" w14:paraId="429A8766" w14:textId="77777777">
        <w:trPr>
          <w:cantSplit/>
          <w:trHeight w:val="285"/>
        </w:trPr>
        <w:tc>
          <w:tcPr>
            <w:tcW w:w="4590" w:type="dxa"/>
            <w:vAlign w:val="bottom"/>
          </w:tcPr>
          <w:p w14:paraId="5421DF9B" w14:textId="77777777" w:rsidR="00D56F16" w:rsidRDefault="00727F6B">
            <w:pPr>
              <w:spacing w:line="400" w:lineRule="exact"/>
              <w:rPr>
                <w:rFonts w:ascii="宋体" w:hAnsi="宋体"/>
              </w:rPr>
            </w:pPr>
            <w:r>
              <w:rPr>
                <w:rFonts w:ascii="宋体" w:hAnsi="宋体" w:hint="eastAsia"/>
              </w:rPr>
              <w:t>开户银行：</w:t>
            </w:r>
            <w:r>
              <w:rPr>
                <w:rFonts w:ascii="宋体" w:hAnsi="宋体" w:hint="eastAsia"/>
              </w:rPr>
              <w:t xml:space="preserve"> </w:t>
            </w:r>
          </w:p>
        </w:tc>
        <w:tc>
          <w:tcPr>
            <w:tcW w:w="4495" w:type="dxa"/>
            <w:vAlign w:val="center"/>
          </w:tcPr>
          <w:p w14:paraId="328C11FB" w14:textId="77777777" w:rsidR="00D56F16" w:rsidRDefault="00727F6B">
            <w:pPr>
              <w:spacing w:line="400" w:lineRule="exact"/>
              <w:rPr>
                <w:rFonts w:ascii="宋体" w:hAnsi="宋体"/>
                <w:szCs w:val="21"/>
              </w:rPr>
            </w:pPr>
            <w:r>
              <w:rPr>
                <w:rFonts w:ascii="宋体" w:hAnsi="宋体" w:hint="eastAsia"/>
                <w:szCs w:val="21"/>
              </w:rPr>
              <w:t>开户银行：</w:t>
            </w:r>
          </w:p>
        </w:tc>
      </w:tr>
      <w:tr w:rsidR="00D56F16" w14:paraId="00697244" w14:textId="77777777">
        <w:trPr>
          <w:cantSplit/>
          <w:trHeight w:val="285"/>
        </w:trPr>
        <w:tc>
          <w:tcPr>
            <w:tcW w:w="4590" w:type="dxa"/>
            <w:vAlign w:val="bottom"/>
          </w:tcPr>
          <w:p w14:paraId="3D493D41" w14:textId="77777777" w:rsidR="00D56F16" w:rsidRDefault="00727F6B">
            <w:pPr>
              <w:spacing w:line="400" w:lineRule="exact"/>
              <w:rPr>
                <w:rFonts w:ascii="宋体" w:hAnsi="宋体"/>
              </w:rPr>
            </w:pPr>
            <w:proofErr w:type="gramStart"/>
            <w:r>
              <w:rPr>
                <w:rFonts w:ascii="宋体" w:hAnsi="宋体" w:hint="eastAsia"/>
              </w:rPr>
              <w:t>帐号</w:t>
            </w:r>
            <w:proofErr w:type="gramEnd"/>
            <w:r>
              <w:rPr>
                <w:rFonts w:ascii="宋体" w:hAnsi="宋体" w:hint="eastAsia"/>
              </w:rPr>
              <w:t>：</w:t>
            </w:r>
          </w:p>
        </w:tc>
        <w:tc>
          <w:tcPr>
            <w:tcW w:w="4495" w:type="dxa"/>
            <w:vAlign w:val="center"/>
          </w:tcPr>
          <w:p w14:paraId="3DBFC15A" w14:textId="77777777" w:rsidR="00D56F16" w:rsidRDefault="00727F6B">
            <w:pPr>
              <w:spacing w:line="400" w:lineRule="exact"/>
              <w:rPr>
                <w:rFonts w:ascii="宋体" w:hAnsi="宋体"/>
                <w:szCs w:val="21"/>
              </w:rPr>
            </w:pPr>
            <w:proofErr w:type="gramStart"/>
            <w:r>
              <w:rPr>
                <w:rFonts w:ascii="宋体" w:hAnsi="宋体" w:hint="eastAsia"/>
                <w:szCs w:val="21"/>
              </w:rPr>
              <w:t>帐号</w:t>
            </w:r>
            <w:proofErr w:type="gramEnd"/>
            <w:r>
              <w:rPr>
                <w:rFonts w:ascii="宋体" w:hAnsi="宋体" w:hint="eastAsia"/>
                <w:szCs w:val="21"/>
              </w:rPr>
              <w:t>：</w:t>
            </w:r>
          </w:p>
        </w:tc>
      </w:tr>
      <w:tr w:rsidR="00D56F16" w14:paraId="28594038" w14:textId="77777777">
        <w:trPr>
          <w:cantSplit/>
          <w:trHeight w:val="285"/>
        </w:trPr>
        <w:tc>
          <w:tcPr>
            <w:tcW w:w="4590" w:type="dxa"/>
            <w:vAlign w:val="bottom"/>
          </w:tcPr>
          <w:p w14:paraId="685142A3" w14:textId="77777777" w:rsidR="00D56F16" w:rsidRDefault="00727F6B">
            <w:pPr>
              <w:spacing w:line="400" w:lineRule="exact"/>
              <w:rPr>
                <w:rFonts w:ascii="宋体" w:hAnsi="宋体"/>
              </w:rPr>
            </w:pPr>
            <w:r>
              <w:rPr>
                <w:rFonts w:ascii="宋体" w:hAnsi="宋体" w:hint="eastAsia"/>
              </w:rPr>
              <w:t>税号：</w:t>
            </w:r>
            <w:r>
              <w:rPr>
                <w:rFonts w:ascii="宋体" w:hAnsi="宋体" w:hint="eastAsia"/>
              </w:rPr>
              <w:t xml:space="preserve"> </w:t>
            </w:r>
          </w:p>
        </w:tc>
        <w:tc>
          <w:tcPr>
            <w:tcW w:w="4495" w:type="dxa"/>
            <w:vAlign w:val="center"/>
          </w:tcPr>
          <w:p w14:paraId="1076604E" w14:textId="77777777" w:rsidR="00D56F16" w:rsidRDefault="00727F6B">
            <w:pPr>
              <w:spacing w:line="400" w:lineRule="exact"/>
              <w:rPr>
                <w:rFonts w:ascii="宋体" w:hAnsi="宋体"/>
                <w:szCs w:val="21"/>
              </w:rPr>
            </w:pPr>
            <w:r>
              <w:rPr>
                <w:rFonts w:ascii="宋体" w:hAnsi="宋体" w:hint="eastAsia"/>
                <w:szCs w:val="21"/>
              </w:rPr>
              <w:t>税号：</w:t>
            </w:r>
          </w:p>
        </w:tc>
      </w:tr>
      <w:tr w:rsidR="00D56F16" w14:paraId="630704EE" w14:textId="77777777">
        <w:trPr>
          <w:cantSplit/>
          <w:trHeight w:val="315"/>
        </w:trPr>
        <w:tc>
          <w:tcPr>
            <w:tcW w:w="4590" w:type="dxa"/>
            <w:vAlign w:val="center"/>
          </w:tcPr>
          <w:p w14:paraId="03015A72" w14:textId="77777777" w:rsidR="00D56F16" w:rsidRDefault="00727F6B">
            <w:pPr>
              <w:spacing w:line="400" w:lineRule="exact"/>
              <w:rPr>
                <w:rFonts w:ascii="宋体" w:hAnsi="宋体"/>
              </w:rPr>
            </w:pPr>
            <w:r>
              <w:rPr>
                <w:rFonts w:ascii="宋体" w:hAnsi="宋体" w:hint="eastAsia"/>
              </w:rPr>
              <w:t>邮政编码：</w:t>
            </w:r>
          </w:p>
        </w:tc>
        <w:tc>
          <w:tcPr>
            <w:tcW w:w="4495" w:type="dxa"/>
            <w:vAlign w:val="center"/>
          </w:tcPr>
          <w:p w14:paraId="65F7806F" w14:textId="77777777" w:rsidR="00D56F16" w:rsidRDefault="00727F6B">
            <w:pPr>
              <w:spacing w:line="400" w:lineRule="exact"/>
              <w:rPr>
                <w:rFonts w:ascii="宋体" w:hAnsi="宋体"/>
                <w:szCs w:val="21"/>
              </w:rPr>
            </w:pPr>
            <w:r>
              <w:rPr>
                <w:rFonts w:ascii="宋体" w:hAnsi="宋体" w:hint="eastAsia"/>
                <w:szCs w:val="21"/>
              </w:rPr>
              <w:t>邮政编码：</w:t>
            </w:r>
          </w:p>
        </w:tc>
      </w:tr>
    </w:tbl>
    <w:p w14:paraId="1F5510CE" w14:textId="77777777" w:rsidR="00D56F16" w:rsidRDefault="00727F6B">
      <w:pPr>
        <w:rPr>
          <w:rFonts w:ascii="仿宋" w:eastAsia="仿宋" w:hAnsi="仿宋" w:cs="Times New Roman"/>
          <w:b/>
          <w:sz w:val="28"/>
        </w:rPr>
      </w:pPr>
      <w:r>
        <w:rPr>
          <w:rFonts w:ascii="宋体" w:hAnsi="宋体" w:hint="eastAsia"/>
        </w:rPr>
        <w:t>合同附件：</w:t>
      </w:r>
      <w:r>
        <w:rPr>
          <w:rFonts w:ascii="宋体" w:hAnsi="宋体" w:hint="eastAsia"/>
        </w:rPr>
        <w:t xml:space="preserve"> </w:t>
      </w:r>
      <w:r>
        <w:rPr>
          <w:rFonts w:ascii="宋体" w:hAnsi="宋体"/>
        </w:rPr>
        <w:t>技术协议</w:t>
      </w:r>
      <w:r>
        <w:rPr>
          <w:rFonts w:ascii="宋体" w:hAnsi="宋体" w:hint="eastAsia"/>
        </w:rPr>
        <w:t>（包括供货及服务范围、技术参数及性能描述、现场服务及管理要求、质量相关承诺、售后服务要求等）</w:t>
      </w:r>
    </w:p>
    <w:p w14:paraId="1D72695B" w14:textId="77777777" w:rsidR="00D56F16" w:rsidRDefault="00D56F16">
      <w:pPr>
        <w:autoSpaceDE w:val="0"/>
        <w:autoSpaceDN w:val="0"/>
        <w:adjustRightInd w:val="0"/>
        <w:spacing w:line="440" w:lineRule="exact"/>
        <w:ind w:right="140"/>
        <w:jc w:val="left"/>
        <w:rPr>
          <w:rFonts w:ascii="仿宋" w:eastAsia="仿宋" w:hAnsi="仿宋" w:cs="Times New Roman"/>
          <w:b/>
          <w:sz w:val="28"/>
        </w:rPr>
      </w:pPr>
    </w:p>
    <w:sectPr w:rsidR="00D56F16">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0B7C" w14:textId="77777777" w:rsidR="00727F6B" w:rsidRDefault="00727F6B">
      <w:r>
        <w:separator/>
      </w:r>
    </w:p>
  </w:endnote>
  <w:endnote w:type="continuationSeparator" w:id="0">
    <w:p w14:paraId="19257E8C" w14:textId="77777777" w:rsidR="00727F6B" w:rsidRDefault="0072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Fixedsys">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73F2" w14:textId="77777777" w:rsidR="00727F6B" w:rsidRDefault="00727F6B">
      <w:r>
        <w:separator/>
      </w:r>
    </w:p>
  </w:footnote>
  <w:footnote w:type="continuationSeparator" w:id="0">
    <w:p w14:paraId="428504BD" w14:textId="77777777" w:rsidR="00727F6B" w:rsidRDefault="0072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F5ED" w14:textId="77777777" w:rsidR="00D56F16" w:rsidRDefault="00D56F16">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6305" w14:textId="77777777" w:rsidR="00D56F16" w:rsidRDefault="00D56F16">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AAE6" w14:textId="77777777" w:rsidR="00D56F16" w:rsidRDefault="00D56F16">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6F89"/>
    <w:multiLevelType w:val="multilevel"/>
    <w:tmpl w:val="17B76F89"/>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6D67646E"/>
    <w:multiLevelType w:val="multilevel"/>
    <w:tmpl w:val="6D67646E"/>
    <w:lvl w:ilvl="0">
      <w:start w:val="8"/>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00FE"/>
    <w:rsid w:val="00027115"/>
    <w:rsid w:val="00030AB2"/>
    <w:rsid w:val="00037ABD"/>
    <w:rsid w:val="000404D0"/>
    <w:rsid w:val="00063384"/>
    <w:rsid w:val="00064BAF"/>
    <w:rsid w:val="000A4698"/>
    <w:rsid w:val="000B2CA0"/>
    <w:rsid w:val="000B2CF8"/>
    <w:rsid w:val="00102063"/>
    <w:rsid w:val="00107918"/>
    <w:rsid w:val="00142B7A"/>
    <w:rsid w:val="00163838"/>
    <w:rsid w:val="00164771"/>
    <w:rsid w:val="001A5988"/>
    <w:rsid w:val="001E54EE"/>
    <w:rsid w:val="00244656"/>
    <w:rsid w:val="00247425"/>
    <w:rsid w:val="00256E40"/>
    <w:rsid w:val="00261A5D"/>
    <w:rsid w:val="002704FF"/>
    <w:rsid w:val="0028205C"/>
    <w:rsid w:val="0029386A"/>
    <w:rsid w:val="002A0ADA"/>
    <w:rsid w:val="002B0FDC"/>
    <w:rsid w:val="002E386F"/>
    <w:rsid w:val="002E436E"/>
    <w:rsid w:val="002F6A85"/>
    <w:rsid w:val="00301E66"/>
    <w:rsid w:val="00334929"/>
    <w:rsid w:val="00346B01"/>
    <w:rsid w:val="00371B62"/>
    <w:rsid w:val="0037765E"/>
    <w:rsid w:val="003776A8"/>
    <w:rsid w:val="003A1D07"/>
    <w:rsid w:val="003C53E3"/>
    <w:rsid w:val="003F76F5"/>
    <w:rsid w:val="0040591A"/>
    <w:rsid w:val="0041405F"/>
    <w:rsid w:val="00417F6E"/>
    <w:rsid w:val="00430F04"/>
    <w:rsid w:val="00444D4C"/>
    <w:rsid w:val="00450166"/>
    <w:rsid w:val="00491737"/>
    <w:rsid w:val="004F79B7"/>
    <w:rsid w:val="005063E6"/>
    <w:rsid w:val="0052427F"/>
    <w:rsid w:val="0054291C"/>
    <w:rsid w:val="00554AF8"/>
    <w:rsid w:val="005614C2"/>
    <w:rsid w:val="00577368"/>
    <w:rsid w:val="005A3DC6"/>
    <w:rsid w:val="005A5B7F"/>
    <w:rsid w:val="005C65FA"/>
    <w:rsid w:val="005E20C6"/>
    <w:rsid w:val="006238A0"/>
    <w:rsid w:val="006579C0"/>
    <w:rsid w:val="00677F32"/>
    <w:rsid w:val="006B41CE"/>
    <w:rsid w:val="006E369C"/>
    <w:rsid w:val="006F3ECF"/>
    <w:rsid w:val="00704F7C"/>
    <w:rsid w:val="007114BF"/>
    <w:rsid w:val="00727F6B"/>
    <w:rsid w:val="00752C45"/>
    <w:rsid w:val="00752D02"/>
    <w:rsid w:val="007651E6"/>
    <w:rsid w:val="0076611E"/>
    <w:rsid w:val="0077447F"/>
    <w:rsid w:val="00792C20"/>
    <w:rsid w:val="007A6E9F"/>
    <w:rsid w:val="007C1BF9"/>
    <w:rsid w:val="0083100C"/>
    <w:rsid w:val="00836783"/>
    <w:rsid w:val="008570D0"/>
    <w:rsid w:val="00865B25"/>
    <w:rsid w:val="008718F0"/>
    <w:rsid w:val="008A0547"/>
    <w:rsid w:val="008A168E"/>
    <w:rsid w:val="008B341D"/>
    <w:rsid w:val="008E5122"/>
    <w:rsid w:val="008F6B7F"/>
    <w:rsid w:val="0095768B"/>
    <w:rsid w:val="009672B9"/>
    <w:rsid w:val="009A7B83"/>
    <w:rsid w:val="009C511F"/>
    <w:rsid w:val="009C7F4C"/>
    <w:rsid w:val="009D7D52"/>
    <w:rsid w:val="009E5575"/>
    <w:rsid w:val="009F75B7"/>
    <w:rsid w:val="009F78FC"/>
    <w:rsid w:val="00A231CD"/>
    <w:rsid w:val="00A415BB"/>
    <w:rsid w:val="00A45577"/>
    <w:rsid w:val="00A50ED0"/>
    <w:rsid w:val="00AF3B02"/>
    <w:rsid w:val="00B15D84"/>
    <w:rsid w:val="00B233F9"/>
    <w:rsid w:val="00B41376"/>
    <w:rsid w:val="00B426C4"/>
    <w:rsid w:val="00B7095E"/>
    <w:rsid w:val="00B758DE"/>
    <w:rsid w:val="00BA75D6"/>
    <w:rsid w:val="00BD1417"/>
    <w:rsid w:val="00C04C96"/>
    <w:rsid w:val="00C527D5"/>
    <w:rsid w:val="00C61FE0"/>
    <w:rsid w:val="00CA660E"/>
    <w:rsid w:val="00CB32DB"/>
    <w:rsid w:val="00CC5984"/>
    <w:rsid w:val="00D077D6"/>
    <w:rsid w:val="00D170AB"/>
    <w:rsid w:val="00D21E52"/>
    <w:rsid w:val="00D27684"/>
    <w:rsid w:val="00D36544"/>
    <w:rsid w:val="00D42D56"/>
    <w:rsid w:val="00D56F16"/>
    <w:rsid w:val="00D616D2"/>
    <w:rsid w:val="00D74FF3"/>
    <w:rsid w:val="00D9179D"/>
    <w:rsid w:val="00DA6608"/>
    <w:rsid w:val="00DB2E31"/>
    <w:rsid w:val="00DC5126"/>
    <w:rsid w:val="00DF4695"/>
    <w:rsid w:val="00DF63C9"/>
    <w:rsid w:val="00E06244"/>
    <w:rsid w:val="00E412E4"/>
    <w:rsid w:val="00E54C91"/>
    <w:rsid w:val="00E7050E"/>
    <w:rsid w:val="00E73259"/>
    <w:rsid w:val="00E754C7"/>
    <w:rsid w:val="00EA4510"/>
    <w:rsid w:val="00ED321C"/>
    <w:rsid w:val="00EE6BF9"/>
    <w:rsid w:val="00F24D68"/>
    <w:rsid w:val="00F370E4"/>
    <w:rsid w:val="00F44AE7"/>
    <w:rsid w:val="00F761F2"/>
    <w:rsid w:val="00F900FE"/>
    <w:rsid w:val="00FF07D0"/>
    <w:rsid w:val="04EA1761"/>
    <w:rsid w:val="17723C41"/>
    <w:rsid w:val="2CF16743"/>
    <w:rsid w:val="3C2F3BCC"/>
    <w:rsid w:val="42E24867"/>
    <w:rsid w:val="4EE26F91"/>
    <w:rsid w:val="59C14311"/>
    <w:rsid w:val="71EC34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B46EF"/>
  <w15:docId w15:val="{FEDA05F4-7F2D-4419-B47D-46FC8CC3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6">
    <w:name w:val="页眉 字符"/>
    <w:basedOn w:val="a0"/>
    <w:link w:val="a5"/>
    <w:uiPriority w:val="99"/>
    <w:rPr>
      <w:rFonts w:ascii="Times New Roman" w:eastAsia="宋体" w:hAnsi="Times New Roman" w:cs="黑体"/>
      <w:sz w:val="18"/>
      <w:szCs w:val="18"/>
    </w:rPr>
  </w:style>
  <w:style w:type="character" w:customStyle="1" w:styleId="a4">
    <w:name w:val="页脚 字符"/>
    <w:basedOn w:val="a0"/>
    <w:link w:val="a3"/>
    <w:uiPriority w:val="99"/>
    <w:qFormat/>
    <w:rPr>
      <w:rFonts w:ascii="Times New Roman" w:eastAsia="宋体" w:hAnsi="Times New Roman" w:cs="黑体"/>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reditchina.g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800</Words>
  <Characters>4565</Characters>
  <Application>Microsoft Office Word</Application>
  <DocSecurity>0</DocSecurity>
  <Lines>38</Lines>
  <Paragraphs>10</Paragraphs>
  <ScaleCrop>false</ScaleCrop>
  <Company>China</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 sy</cp:lastModifiedBy>
  <cp:revision>51</cp:revision>
  <cp:lastPrinted>2020-06-24T04:12:00Z</cp:lastPrinted>
  <dcterms:created xsi:type="dcterms:W3CDTF">2019-04-02T09:08:00Z</dcterms:created>
  <dcterms:modified xsi:type="dcterms:W3CDTF">2021-06-25T02:36:00Z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